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58D01" w14:textId="6FC331AF" w:rsidR="00432173" w:rsidRPr="00FD3143" w:rsidRDefault="00FD3143" w:rsidP="00226811">
      <w:pPr>
        <w:pStyle w:val="Rientrocorpodel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0"/>
        <w:jc w:val="both"/>
        <w:rPr>
          <w:b/>
          <w:bCs/>
          <w:sz w:val="22"/>
          <w:szCs w:val="22"/>
          <w:lang w:val="it-IT"/>
        </w:rPr>
      </w:pPr>
      <w:r w:rsidRPr="00FD3143">
        <w:rPr>
          <w:rFonts w:ascii="Garamond" w:hAnsi="Garamond"/>
          <w:b/>
        </w:rPr>
        <w:t xml:space="preserve">PROCEDURA APERTA AI SENSI DELL’ART. 60 DEL D.LGS. 50/2016 E </w:t>
      </w:r>
      <w:proofErr w:type="gramStart"/>
      <w:r w:rsidRPr="00FD3143">
        <w:rPr>
          <w:rFonts w:ascii="Garamond" w:hAnsi="Garamond"/>
          <w:b/>
        </w:rPr>
        <w:t>SS.MM.II.</w:t>
      </w:r>
      <w:proofErr w:type="gramEnd"/>
      <w:r w:rsidRPr="00FD3143">
        <w:rPr>
          <w:rFonts w:ascii="Garamond" w:hAnsi="Garamond"/>
          <w:b/>
        </w:rPr>
        <w:t xml:space="preserve"> PER L’AFFIDAMENTO DEL SERVIZIO DI SORVEGLIANZA DI SALA, GUARDAROBA, CUSTODIA E CASSA SOSTITUIVA PER IL TEATRO SOCIALE E IL TEATRO SANTA CHIARA E DI GESTIONE DEL BAR A SERVIZIO DEL TEATRO SOCIALE</w:t>
      </w:r>
    </w:p>
    <w:p w14:paraId="544BC8FD" w14:textId="77777777" w:rsidR="00DD4C72" w:rsidRPr="000E2258" w:rsidRDefault="00DD4C72" w:rsidP="00DD4C72">
      <w:pPr>
        <w:jc w:val="both"/>
        <w:rPr>
          <w:lang w:val="it-IT"/>
        </w:rPr>
      </w:pPr>
    </w:p>
    <w:p w14:paraId="2FF762C8" w14:textId="7A6A7A6F" w:rsidR="00D95CB9" w:rsidRPr="000E2258" w:rsidRDefault="00DD4C72" w:rsidP="00DD4C72">
      <w:pPr>
        <w:pStyle w:val="Corpo"/>
        <w:spacing w:line="340" w:lineRule="exact"/>
        <w:jc w:val="center"/>
      </w:pPr>
      <w:r w:rsidRPr="000E2258">
        <w:rPr>
          <w:b/>
          <w:bCs/>
          <w:i/>
          <w:iCs/>
        </w:rPr>
        <w:t>Dichiarazione sostitutiva requisiti ai sensi del DPR 445/2000</w:t>
      </w:r>
    </w:p>
    <w:p w14:paraId="40955112" w14:textId="77777777" w:rsidR="00D95CB9" w:rsidRPr="000E2258" w:rsidRDefault="00D95CB9">
      <w:pPr>
        <w:pStyle w:val="Corpo"/>
        <w:spacing w:line="340" w:lineRule="exact"/>
        <w:jc w:val="both"/>
      </w:pPr>
    </w:p>
    <w:p w14:paraId="3B540524" w14:textId="0EEB8CFB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>Il sottoscritto ………….................................................................................</w:t>
      </w:r>
    </w:p>
    <w:p w14:paraId="21561B9C" w14:textId="54C2D80E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>nato a……….............</w:t>
      </w:r>
      <w:r w:rsidR="00DD4C72" w:rsidRPr="000E2258">
        <w:rPr>
          <w:sz w:val="22"/>
          <w:szCs w:val="22"/>
        </w:rPr>
        <w:t xml:space="preserve"> (__</w:t>
      </w:r>
      <w:r w:rsidRPr="000E2258">
        <w:rPr>
          <w:sz w:val="22"/>
          <w:szCs w:val="22"/>
        </w:rPr>
        <w:t>) il .</w:t>
      </w:r>
      <w:r w:rsidR="00676A1A" w:rsidRPr="000E2258">
        <w:rPr>
          <w:sz w:val="22"/>
          <w:szCs w:val="22"/>
        </w:rPr>
        <w:t>..............………………………</w:t>
      </w:r>
      <w:proofErr w:type="gramStart"/>
      <w:r w:rsidR="00676A1A" w:rsidRPr="000E2258">
        <w:rPr>
          <w:sz w:val="22"/>
          <w:szCs w:val="22"/>
        </w:rPr>
        <w:t>…….</w:t>
      </w:r>
      <w:proofErr w:type="gramEnd"/>
      <w:r w:rsidR="00676A1A" w:rsidRPr="000E2258">
        <w:rPr>
          <w:sz w:val="22"/>
          <w:szCs w:val="22"/>
        </w:rPr>
        <w:t>.</w:t>
      </w:r>
    </w:p>
    <w:p w14:paraId="7F6DE7DD" w14:textId="025A44BE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 xml:space="preserve">domiciliato per la carica ove appresso, in qualità di </w:t>
      </w:r>
      <w:r w:rsidRPr="000E2258">
        <w:rPr>
          <w:sz w:val="22"/>
          <w:szCs w:val="22"/>
          <w:vertAlign w:val="superscript"/>
        </w:rPr>
        <w:footnoteReference w:id="2"/>
      </w:r>
      <w:r w:rsidRPr="000E2258">
        <w:rPr>
          <w:sz w:val="22"/>
          <w:szCs w:val="22"/>
        </w:rPr>
        <w:t>………….............................</w:t>
      </w:r>
    </w:p>
    <w:p w14:paraId="36651254" w14:textId="2017E3C6" w:rsidR="00D95CB9" w:rsidRPr="000E2258" w:rsidRDefault="00213E55" w:rsidP="00DD4C72">
      <w:pPr>
        <w:pStyle w:val="Testodelblocco"/>
        <w:spacing w:line="400" w:lineRule="exact"/>
        <w:rPr>
          <w:rFonts w:cs="Times New Roman"/>
        </w:rPr>
      </w:pPr>
      <w:r w:rsidRPr="000E2258">
        <w:rPr>
          <w:rFonts w:cs="Times New Roman"/>
        </w:rPr>
        <w:t>della impresa ……………….............................................................</w:t>
      </w:r>
      <w:r w:rsidR="00676A1A" w:rsidRPr="000E2258">
        <w:rPr>
          <w:rFonts w:cs="Times New Roman"/>
        </w:rPr>
        <w:t>...</w:t>
      </w:r>
    </w:p>
    <w:p w14:paraId="5E7D02E5" w14:textId="269D0788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>con sede in......................</w:t>
      </w:r>
      <w:r w:rsidR="00DD4C72" w:rsidRPr="000E2258">
        <w:rPr>
          <w:sz w:val="22"/>
          <w:szCs w:val="22"/>
        </w:rPr>
        <w:t xml:space="preserve"> (__</w:t>
      </w:r>
      <w:r w:rsidRPr="000E2258">
        <w:rPr>
          <w:sz w:val="22"/>
          <w:szCs w:val="22"/>
        </w:rPr>
        <w:t>), Via ........................................................</w:t>
      </w:r>
    </w:p>
    <w:p w14:paraId="7CE4F7FC" w14:textId="3C40F880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 xml:space="preserve">in qualità di </w:t>
      </w:r>
      <w:r w:rsidRPr="000E2258">
        <w:rPr>
          <w:sz w:val="22"/>
          <w:szCs w:val="22"/>
          <w:vertAlign w:val="superscript"/>
        </w:rPr>
        <w:footnoteReference w:id="3"/>
      </w:r>
      <w:r w:rsidRPr="000E2258">
        <w:rPr>
          <w:sz w:val="22"/>
          <w:szCs w:val="22"/>
        </w:rPr>
        <w:t>...................................................................................................</w:t>
      </w:r>
    </w:p>
    <w:p w14:paraId="770A74DB" w14:textId="1F40586F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>pienamente consapevole della responsabilità penale cui va incontro, ai sensi e per gli effetti dell’art. 76 D.P.R. 28 dicembre 2000, n. 445, in caso di dichiara</w:t>
      </w:r>
      <w:r w:rsidR="000A1908" w:rsidRPr="000E2258">
        <w:rPr>
          <w:sz w:val="22"/>
          <w:szCs w:val="22"/>
        </w:rPr>
        <w:t xml:space="preserve">zioni mendaci o di formazione, </w:t>
      </w:r>
      <w:r w:rsidRPr="000E2258">
        <w:rPr>
          <w:sz w:val="22"/>
          <w:szCs w:val="22"/>
        </w:rPr>
        <w:t>esibizione o uso di atti falsi ovvero di atti contenenti dati non più rispondenti a verità,</w:t>
      </w:r>
    </w:p>
    <w:p w14:paraId="6731EE91" w14:textId="77777777" w:rsidR="00B54FF7" w:rsidRPr="000E2258" w:rsidRDefault="00B54FF7" w:rsidP="00DD4C72">
      <w:pPr>
        <w:pStyle w:val="Corpo"/>
        <w:spacing w:line="400" w:lineRule="exact"/>
        <w:jc w:val="both"/>
        <w:rPr>
          <w:sz w:val="22"/>
          <w:szCs w:val="22"/>
        </w:rPr>
      </w:pPr>
    </w:p>
    <w:p w14:paraId="019A1802" w14:textId="77777777" w:rsidR="00D95CB9" w:rsidRPr="000E2258" w:rsidRDefault="00213E55" w:rsidP="00DD4C72">
      <w:pPr>
        <w:pStyle w:val="sche3"/>
        <w:spacing w:line="340" w:lineRule="exact"/>
        <w:jc w:val="center"/>
        <w:rPr>
          <w:rFonts w:cs="Times New Roman"/>
          <w:sz w:val="22"/>
          <w:szCs w:val="22"/>
          <w:lang w:val="it-IT"/>
        </w:rPr>
      </w:pPr>
      <w:r w:rsidRPr="000E2258">
        <w:rPr>
          <w:rFonts w:cs="Times New Roman"/>
          <w:b/>
          <w:bCs/>
          <w:sz w:val="22"/>
          <w:szCs w:val="22"/>
          <w:u w:val="single" w:color="00000A"/>
          <w:lang w:val="it-IT"/>
        </w:rPr>
        <w:t>dichiara ed attesta sotto la propria responsabilità</w:t>
      </w:r>
    </w:p>
    <w:p w14:paraId="0F97A459" w14:textId="77777777" w:rsidR="00D95CB9" w:rsidRPr="000E2258" w:rsidRDefault="00D95CB9">
      <w:pPr>
        <w:pStyle w:val="sche3"/>
        <w:spacing w:line="340" w:lineRule="exact"/>
        <w:rPr>
          <w:rFonts w:cs="Times New Roman"/>
          <w:sz w:val="24"/>
          <w:szCs w:val="24"/>
          <w:lang w:val="it-IT"/>
        </w:rPr>
      </w:pPr>
    </w:p>
    <w:p w14:paraId="5AB84807" w14:textId="77777777" w:rsidR="00E3447E" w:rsidRPr="00E3447E" w:rsidRDefault="00E3447E" w:rsidP="00E3447E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 w:rsidRPr="00E3447E">
        <w:rPr>
          <w:sz w:val="22"/>
          <w:szCs w:val="22"/>
        </w:rPr>
        <w:t>a completamento del possesso dei requisiti generali, in aggiunta a quanto già dichiarato nel DGUE, in applicazione delle modifiche apportate al Codice dal D.L. 135/2018, di non essere colpevole di gravi illeciti professionali, tali da rendere dubbia l’integrità o l’affidabilità dell’operatore economico, ai sensi dell’art. 80, co. 5, lett. c), del Codice;</w:t>
      </w:r>
    </w:p>
    <w:p w14:paraId="6AB015DF" w14:textId="77777777" w:rsidR="00E3447E" w:rsidRPr="00E3447E" w:rsidRDefault="00E3447E" w:rsidP="00E3447E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 w:rsidRPr="00E3447E">
        <w:rPr>
          <w:sz w:val="22"/>
          <w:szCs w:val="22"/>
        </w:rPr>
        <w:t>a completamento del possesso dei requisiti generali, in aggiunta a quanto già dichiarato nel DGUE, in applicazione delle modifiche apportate al Codice dal D.L. 135/2018, di non aver tentato di influenzare indebitamente il processo decisionale della stazione appaltante o di ottenere informazioni riservate a fini di proprio vantaggio e di non aver fornito, anche per negligenza, informazioni false o fuorvianti suscettibili di influenzare le decisioni sull'esclusione, la selezione o l'aggiudicazione, e di non aver omesso le informazioni dovute ai fini del corretto svolgimento della procedura di selezione ai sensi dell’art. 80, co. 5, lett. c-bis), del Codice;</w:t>
      </w:r>
    </w:p>
    <w:p w14:paraId="00440A58" w14:textId="77777777" w:rsidR="00E3447E" w:rsidRPr="00E3447E" w:rsidRDefault="00E3447E" w:rsidP="00E3447E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 w:rsidRPr="00E3447E">
        <w:rPr>
          <w:sz w:val="22"/>
          <w:szCs w:val="22"/>
        </w:rPr>
        <w:t xml:space="preserve">a completamento del possesso dei requisiti generali, in aggiunta a quanto già dichiarato nel DGUE, in applicazione delle modifiche apportate al Codice dal D.L. 135/2018, di non aver dimostrato significative o persistenti carenze nell'esecuzione di un precedente contratto di appalto o di concessione che ne hanno </w:t>
      </w:r>
      <w:r w:rsidRPr="00E3447E">
        <w:rPr>
          <w:sz w:val="22"/>
          <w:szCs w:val="22"/>
        </w:rPr>
        <w:lastRenderedPageBreak/>
        <w:t>causato la risoluzione per inadempimento ovvero la condanna al risarcimento del danno o altre sanzioni comparabili, ai sensi dell’art. 80, co. 5, lett. c-ter), del Codice;</w:t>
      </w:r>
    </w:p>
    <w:p w14:paraId="4D4D8EE3" w14:textId="77777777" w:rsidR="00E3447E" w:rsidRPr="00E3447E" w:rsidRDefault="00E3447E" w:rsidP="00E3447E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 w:rsidRPr="00E3447E">
        <w:rPr>
          <w:sz w:val="22"/>
          <w:szCs w:val="22"/>
        </w:rPr>
        <w:t>a completamento del possesso dei requisiti di generali, in aggiunta a quanto già dichiarato nel DGUE, in applicazione delle modifiche apportate al Codice dalla Legge 55/2019, di non aver commesso grave inadempimento nei confronti di uno o più subappaltatori, riconosciuto o accertato con sentenza passata in giudicato, ai sensi dell’art. 80, co. 5, lett. c-quater), del Codice;</w:t>
      </w:r>
    </w:p>
    <w:p w14:paraId="336F67CB" w14:textId="77777777" w:rsidR="00E3447E" w:rsidRPr="00E3447E" w:rsidRDefault="00E3447E" w:rsidP="00E3447E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 w:rsidRPr="00E3447E">
        <w:rPr>
          <w:sz w:val="22"/>
          <w:szCs w:val="22"/>
        </w:rPr>
        <w:t xml:space="preserve">a completamento del possesso dei requisiti generali, in aggiunta a quanto già dichiarato nel DGUE, in applicazione delle modifiche apportate al Codice dal </w:t>
      </w:r>
      <w:proofErr w:type="spellStart"/>
      <w:r w:rsidRPr="00E3447E">
        <w:rPr>
          <w:sz w:val="22"/>
          <w:szCs w:val="22"/>
        </w:rPr>
        <w:t>D.Lgs.</w:t>
      </w:r>
      <w:proofErr w:type="spellEnd"/>
      <w:r w:rsidRPr="00E3447E">
        <w:rPr>
          <w:sz w:val="22"/>
          <w:szCs w:val="22"/>
        </w:rPr>
        <w:t xml:space="preserve"> 56/2017, di non aver presentato nella procedura di gara in corso documentazione o dichiarazioni non veritiere, ai sensi dell’art. 80, co. 5, lett. f-bis), del Codice;</w:t>
      </w:r>
    </w:p>
    <w:p w14:paraId="3058B8C4" w14:textId="77777777" w:rsidR="0079211E" w:rsidRDefault="00E3447E" w:rsidP="0079211E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 w:rsidRPr="00E3447E">
        <w:rPr>
          <w:sz w:val="22"/>
          <w:szCs w:val="22"/>
        </w:rPr>
        <w:t xml:space="preserve">a completamento del possesso dei requisiti generali, in aggiunta a quanto già dichiarato nel DGUE, in applicazione delle modifiche apportate al Codice dal </w:t>
      </w:r>
      <w:proofErr w:type="spellStart"/>
      <w:r w:rsidRPr="00E3447E">
        <w:rPr>
          <w:sz w:val="22"/>
          <w:szCs w:val="22"/>
        </w:rPr>
        <w:t>D.Lgs.</w:t>
      </w:r>
      <w:proofErr w:type="spellEnd"/>
      <w:r w:rsidRPr="00E3447E">
        <w:rPr>
          <w:sz w:val="22"/>
          <w:szCs w:val="22"/>
        </w:rPr>
        <w:t xml:space="preserve"> 56/2017, di non essere iscritto nel casellario informatico tenuto dall'Osservatorio dell'ANAC per aver presentato false dichiarazioni o falsa documentazione nelle procedure di gara e negli affidamenti di subappalti, ai sensi dell’art. 80, co. 5, lett. f-ter), del Codice;</w:t>
      </w:r>
    </w:p>
    <w:p w14:paraId="206CC709" w14:textId="11C0A660" w:rsidR="0079211E" w:rsidRPr="0079211E" w:rsidRDefault="00356096" w:rsidP="0079211E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bookmarkStart w:id="0" w:name="_Hlk518541220"/>
      <w:r w:rsidRPr="00356096">
        <w:rPr>
          <w:sz w:val="22"/>
          <w:szCs w:val="22"/>
        </w:rPr>
        <w:t>di accettare, senza condizione o riserva alcuna, tutte le norme e disposizioni contenute nella documentazione gara</w:t>
      </w:r>
      <w:r w:rsidR="0079211E" w:rsidRPr="0079211E">
        <w:rPr>
          <w:sz w:val="22"/>
          <w:szCs w:val="22"/>
        </w:rPr>
        <w:t>;</w:t>
      </w:r>
    </w:p>
    <w:p w14:paraId="081C5C65" w14:textId="7222DEA2" w:rsidR="0079211E" w:rsidRPr="00356096" w:rsidRDefault="00356096" w:rsidP="0079211E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bookmarkStart w:id="1" w:name="_Hlk17910510"/>
      <w:bookmarkStart w:id="2" w:name="_Hlk57215866"/>
      <w:r w:rsidRPr="00356096">
        <w:rPr>
          <w:rFonts w:cs="Arial"/>
          <w:i/>
          <w:iCs/>
          <w:sz w:val="22"/>
          <w:szCs w:val="22"/>
        </w:rPr>
        <w:t xml:space="preserve">(per gli operatori economici avente sede, residenza o domicilio nei Paesi inseriti nelle c.d. “black list”) </w:t>
      </w:r>
      <w:r w:rsidRPr="00356096">
        <w:rPr>
          <w:rFonts w:cs="Calibri"/>
          <w:sz w:val="22"/>
          <w:szCs w:val="22"/>
        </w:rPr>
        <w:t xml:space="preserve">dichiara di essere in possesso dell’autorizzazione in corso di validità rilasciata ai sensi del </w:t>
      </w:r>
      <w:proofErr w:type="spellStart"/>
      <w:r w:rsidRPr="00356096">
        <w:rPr>
          <w:rFonts w:cs="Calibri"/>
          <w:sz w:val="22"/>
          <w:szCs w:val="22"/>
        </w:rPr>
        <w:t>d.m.</w:t>
      </w:r>
      <w:proofErr w:type="spellEnd"/>
      <w:r w:rsidRPr="00356096">
        <w:rPr>
          <w:rFonts w:cs="Calibri"/>
          <w:sz w:val="22"/>
          <w:szCs w:val="22"/>
        </w:rPr>
        <w:t xml:space="preserve"> 14 dicembre 2010 del Ministero dell’economia e delle finanze ai sensi (art. 37 del </w:t>
      </w:r>
      <w:proofErr w:type="spellStart"/>
      <w:r w:rsidRPr="00356096">
        <w:rPr>
          <w:rFonts w:cs="Calibri"/>
          <w:sz w:val="22"/>
          <w:szCs w:val="22"/>
        </w:rPr>
        <w:t>d.l.</w:t>
      </w:r>
      <w:proofErr w:type="spellEnd"/>
      <w:r w:rsidRPr="00356096">
        <w:rPr>
          <w:rFonts w:cs="Calibri"/>
          <w:sz w:val="22"/>
          <w:szCs w:val="22"/>
        </w:rPr>
        <w:t xml:space="preserve"> 3 maggio 2010, n. 78, </w:t>
      </w:r>
      <w:proofErr w:type="spellStart"/>
      <w:r w:rsidRPr="00356096">
        <w:rPr>
          <w:rFonts w:cs="Calibri"/>
          <w:sz w:val="22"/>
          <w:szCs w:val="22"/>
        </w:rPr>
        <w:t>conv</w:t>
      </w:r>
      <w:proofErr w:type="spellEnd"/>
      <w:r w:rsidRPr="00356096">
        <w:rPr>
          <w:rFonts w:cs="Calibri"/>
          <w:sz w:val="22"/>
          <w:szCs w:val="22"/>
        </w:rPr>
        <w:t xml:space="preserve">. in l. 122/2010) </w:t>
      </w:r>
      <w:r w:rsidRPr="00356096">
        <w:rPr>
          <w:b/>
          <w:sz w:val="22"/>
          <w:szCs w:val="22"/>
        </w:rPr>
        <w:t xml:space="preserve">oppure </w:t>
      </w:r>
      <w:r w:rsidRPr="00356096">
        <w:rPr>
          <w:rFonts w:cs="Calibri"/>
          <w:sz w:val="22"/>
          <w:szCs w:val="22"/>
        </w:rPr>
        <w:t xml:space="preserve">dichiara </w:t>
      </w:r>
      <w:r w:rsidRPr="00356096">
        <w:rPr>
          <w:sz w:val="22"/>
          <w:szCs w:val="22"/>
        </w:rPr>
        <w:t xml:space="preserve">di aver presentato domanda di autorizzazione ai sensi dell’art. 1 comma 3 del </w:t>
      </w:r>
      <w:proofErr w:type="spellStart"/>
      <w:r w:rsidRPr="00356096">
        <w:rPr>
          <w:sz w:val="22"/>
          <w:szCs w:val="22"/>
        </w:rPr>
        <w:t>d.m.</w:t>
      </w:r>
      <w:proofErr w:type="spellEnd"/>
      <w:r w:rsidRPr="00356096">
        <w:rPr>
          <w:sz w:val="22"/>
          <w:szCs w:val="22"/>
        </w:rPr>
        <w:t xml:space="preserve"> 14.12.2010 e </w:t>
      </w:r>
      <w:r w:rsidRPr="00356096">
        <w:rPr>
          <w:rFonts w:cs="Calibri"/>
          <w:sz w:val="22"/>
          <w:szCs w:val="22"/>
          <w:u w:val="single"/>
        </w:rPr>
        <w:t>allega copia conforme dell’istanza di autorizzazione inviata al Ministero</w:t>
      </w:r>
      <w:bookmarkEnd w:id="1"/>
      <w:r w:rsidRPr="00356096">
        <w:rPr>
          <w:rFonts w:cs="Calibri"/>
          <w:sz w:val="22"/>
          <w:szCs w:val="22"/>
        </w:rPr>
        <w:t>;</w:t>
      </w:r>
      <w:bookmarkEnd w:id="2"/>
    </w:p>
    <w:p w14:paraId="4311440A" w14:textId="4A8DA06A" w:rsidR="0079211E" w:rsidRPr="00356096" w:rsidRDefault="00356096" w:rsidP="0079211E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bookmarkStart w:id="3" w:name="_Hlk17910558"/>
      <w:bookmarkEnd w:id="0"/>
      <w:r w:rsidRPr="00356096">
        <w:rPr>
          <w:rFonts w:cs="Arial"/>
          <w:i/>
          <w:iCs/>
          <w:sz w:val="22"/>
          <w:szCs w:val="22"/>
        </w:rPr>
        <w:t xml:space="preserve">(per gli operatori economici non residenti e privi di stabile organizzazione in Italia) </w:t>
      </w:r>
      <w:r w:rsidRPr="00356096">
        <w:rPr>
          <w:rFonts w:cs="Calibri"/>
          <w:sz w:val="22"/>
          <w:szCs w:val="22"/>
        </w:rPr>
        <w:t xml:space="preserve">si impegna ad </w:t>
      </w:r>
      <w:r w:rsidRPr="00356096">
        <w:rPr>
          <w:rFonts w:cs="Arial"/>
          <w:sz w:val="22"/>
          <w:szCs w:val="22"/>
        </w:rPr>
        <w:t>uniformarsi, in caso di aggiudicazione, alla disciplina di cui agli articoli 17, comma 2, e 53, comma 3 del d.p.r. 633/1972 e a comunicare alla stazione appaltante la nomina del proprio rappresentante fiscale, nelle forme di legge;</w:t>
      </w:r>
      <w:bookmarkEnd w:id="3"/>
    </w:p>
    <w:p w14:paraId="62DB002D" w14:textId="55F8F464" w:rsidR="00D95CB9" w:rsidRDefault="00356096" w:rsidP="00E3447E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che </w:t>
      </w:r>
      <w:r w:rsidR="00E3447E" w:rsidRPr="00E3447E">
        <w:rPr>
          <w:sz w:val="22"/>
          <w:szCs w:val="22"/>
        </w:rPr>
        <w:t>l’indirizzo di posta elettronica certificata presso il quale verranno effettuate le comunicazioni relative alla presente procedura</w:t>
      </w:r>
      <w:r>
        <w:rPr>
          <w:sz w:val="22"/>
          <w:szCs w:val="22"/>
        </w:rPr>
        <w:t xml:space="preserve"> è il seguente: _________________</w:t>
      </w:r>
      <w:r w:rsidR="0079211E">
        <w:rPr>
          <w:sz w:val="22"/>
          <w:szCs w:val="22"/>
        </w:rPr>
        <w:t>;</w:t>
      </w:r>
    </w:p>
    <w:p w14:paraId="1BDD8FAC" w14:textId="77777777" w:rsidR="002842B5" w:rsidRPr="002842B5" w:rsidRDefault="002842B5" w:rsidP="002842B5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2842B5">
        <w:rPr>
          <w:sz w:val="22"/>
          <w:szCs w:val="22"/>
        </w:rPr>
        <w:t>autorizza</w:t>
      </w:r>
      <w:r>
        <w:rPr>
          <w:sz w:val="22"/>
          <w:szCs w:val="22"/>
        </w:rPr>
        <w:t>re</w:t>
      </w:r>
      <w:r w:rsidRPr="002842B5">
        <w:rPr>
          <w:sz w:val="22"/>
          <w:szCs w:val="22"/>
        </w:rPr>
        <w:t xml:space="preserve"> qualora un partecipante alla gara eserciti la facoltà di “accesso agli atti”, la stazione appaltante a rilasciare copia di tutta la documentazione presentata per la partecipazione alla gara </w:t>
      </w:r>
      <w:r w:rsidRPr="002842B5">
        <w:rPr>
          <w:b/>
          <w:bCs/>
          <w:i/>
          <w:iCs/>
          <w:sz w:val="22"/>
          <w:szCs w:val="22"/>
        </w:rPr>
        <w:t>oppure</w:t>
      </w:r>
      <w:r w:rsidRPr="002842B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r w:rsidRPr="002842B5">
        <w:rPr>
          <w:sz w:val="22"/>
          <w:szCs w:val="22"/>
        </w:rPr>
        <w:t>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a), del Codice;</w:t>
      </w:r>
    </w:p>
    <w:p w14:paraId="5E3B1691" w14:textId="1DDD688B" w:rsidR="002842B5" w:rsidRPr="00E3447E" w:rsidRDefault="002842B5" w:rsidP="002842B5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bookmarkStart w:id="4" w:name="_Ref499634859"/>
      <w:r w:rsidRPr="002842B5">
        <w:rPr>
          <w:sz w:val="22"/>
          <w:szCs w:val="22"/>
        </w:rPr>
        <w:lastRenderedPageBreak/>
        <w:t>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legislativo.</w:t>
      </w:r>
      <w:bookmarkEnd w:id="4"/>
    </w:p>
    <w:p w14:paraId="0C19FA84" w14:textId="05A61485" w:rsidR="002842B5" w:rsidRPr="002842B5" w:rsidRDefault="002842B5" w:rsidP="00C07835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 w:rsidRPr="002842B5">
        <w:rPr>
          <w:i/>
          <w:iCs/>
          <w:sz w:val="22"/>
          <w:szCs w:val="22"/>
        </w:rPr>
        <w:t>(Per gli operatori economici aventi sede, residenza o domicilio nei paesi inseriti nelle c.d. “black list”)</w:t>
      </w:r>
      <w:r w:rsidRPr="002842B5">
        <w:rPr>
          <w:sz w:val="22"/>
          <w:szCs w:val="22"/>
        </w:rPr>
        <w:t xml:space="preserve"> di essere in possesso dell’autorizzazione in corso di validità rilasciata ai sensi del </w:t>
      </w:r>
      <w:proofErr w:type="spellStart"/>
      <w:r w:rsidRPr="002842B5">
        <w:rPr>
          <w:sz w:val="22"/>
          <w:szCs w:val="22"/>
        </w:rPr>
        <w:t>d.m.</w:t>
      </w:r>
      <w:proofErr w:type="spellEnd"/>
      <w:r w:rsidRPr="002842B5">
        <w:rPr>
          <w:sz w:val="22"/>
          <w:szCs w:val="22"/>
        </w:rPr>
        <w:t xml:space="preserve"> 14 dicembre 2010 del Ministero dell’economia e delle finanze ai sensi (art. 37 del </w:t>
      </w:r>
      <w:proofErr w:type="spellStart"/>
      <w:r w:rsidRPr="002842B5">
        <w:rPr>
          <w:sz w:val="22"/>
          <w:szCs w:val="22"/>
        </w:rPr>
        <w:t>d.l.</w:t>
      </w:r>
      <w:proofErr w:type="spellEnd"/>
      <w:r w:rsidRPr="002842B5">
        <w:rPr>
          <w:sz w:val="22"/>
          <w:szCs w:val="22"/>
        </w:rPr>
        <w:t xml:space="preserve"> 3 maggio 2010, n. 78, </w:t>
      </w:r>
      <w:proofErr w:type="spellStart"/>
      <w:r w:rsidRPr="002842B5">
        <w:rPr>
          <w:sz w:val="22"/>
          <w:szCs w:val="22"/>
        </w:rPr>
        <w:t>conv</w:t>
      </w:r>
      <w:proofErr w:type="spellEnd"/>
      <w:r w:rsidRPr="002842B5">
        <w:rPr>
          <w:sz w:val="22"/>
          <w:szCs w:val="22"/>
        </w:rPr>
        <w:t xml:space="preserve">. in l. 122/2010) oppure dichiara di aver presentato domanda di autorizzazione ai sensi dell’art. 1 comma 3 del </w:t>
      </w:r>
      <w:proofErr w:type="spellStart"/>
      <w:r w:rsidRPr="002842B5">
        <w:rPr>
          <w:sz w:val="22"/>
          <w:szCs w:val="22"/>
        </w:rPr>
        <w:t>d.m.</w:t>
      </w:r>
      <w:proofErr w:type="spellEnd"/>
      <w:r w:rsidRPr="002842B5">
        <w:rPr>
          <w:sz w:val="22"/>
          <w:szCs w:val="22"/>
        </w:rPr>
        <w:t xml:space="preserve"> 14.12.2010 e allega copia conforme dell’istanza di autorizzazione inviata al Ministero;</w:t>
      </w:r>
    </w:p>
    <w:p w14:paraId="38B9D0D8" w14:textId="77777777" w:rsidR="002842B5" w:rsidRDefault="002842B5" w:rsidP="00E261B4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 w:rsidRPr="002842B5">
        <w:rPr>
          <w:i/>
          <w:iCs/>
          <w:sz w:val="22"/>
          <w:szCs w:val="22"/>
        </w:rPr>
        <w:t>(Per gli operatori economici non residenti e privi di stabile organizzazione in Italia)</w:t>
      </w:r>
    </w:p>
    <w:p w14:paraId="2B5A19DE" w14:textId="3D4FC809" w:rsidR="002842B5" w:rsidRPr="002842B5" w:rsidRDefault="002842B5" w:rsidP="002842B5">
      <w:pPr>
        <w:pStyle w:val="Rientrocorpodeltesto2"/>
        <w:numPr>
          <w:ilvl w:val="2"/>
          <w:numId w:val="2"/>
        </w:numPr>
        <w:tabs>
          <w:tab w:val="clear" w:pos="1068"/>
        </w:tabs>
        <w:spacing w:line="400" w:lineRule="exact"/>
        <w:rPr>
          <w:sz w:val="22"/>
          <w:szCs w:val="22"/>
        </w:rPr>
      </w:pPr>
      <w:r>
        <w:rPr>
          <w:sz w:val="22"/>
          <w:szCs w:val="22"/>
        </w:rPr>
        <w:t>di</w:t>
      </w:r>
      <w:r w:rsidRPr="002842B5">
        <w:rPr>
          <w:sz w:val="22"/>
          <w:szCs w:val="22"/>
        </w:rPr>
        <w:t xml:space="preserve"> impegna</w:t>
      </w:r>
      <w:r>
        <w:rPr>
          <w:sz w:val="22"/>
          <w:szCs w:val="22"/>
        </w:rPr>
        <w:t>rsi</w:t>
      </w:r>
      <w:r w:rsidRPr="002842B5">
        <w:rPr>
          <w:sz w:val="22"/>
          <w:szCs w:val="22"/>
        </w:rPr>
        <w:t xml:space="preserve"> ad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3A9F36EF" w14:textId="77777777" w:rsidR="002842B5" w:rsidRPr="002842B5" w:rsidRDefault="002842B5" w:rsidP="002842B5">
      <w:pPr>
        <w:pStyle w:val="Rientrocorpodeltesto2"/>
        <w:numPr>
          <w:ilvl w:val="2"/>
          <w:numId w:val="2"/>
        </w:numPr>
        <w:tabs>
          <w:tab w:val="clear" w:pos="1068"/>
        </w:tabs>
        <w:spacing w:line="400" w:lineRule="exact"/>
        <w:rPr>
          <w:sz w:val="22"/>
          <w:szCs w:val="22"/>
        </w:rPr>
      </w:pPr>
      <w:r w:rsidRPr="002842B5">
        <w:rPr>
          <w:sz w:val="22"/>
          <w:szCs w:val="22"/>
        </w:rPr>
        <w:t>indica i seguenti dati: domicilio fiscale …………; codice fiscale ……………, partita IVA ……………</w:t>
      </w:r>
      <w:proofErr w:type="gramStart"/>
      <w:r w:rsidRPr="002842B5">
        <w:rPr>
          <w:sz w:val="22"/>
          <w:szCs w:val="22"/>
        </w:rPr>
        <w:t>…….</w:t>
      </w:r>
      <w:proofErr w:type="gramEnd"/>
      <w:r w:rsidRPr="002842B5">
        <w:rPr>
          <w:sz w:val="22"/>
          <w:szCs w:val="22"/>
        </w:rPr>
        <w:t>;  indica l’indirizzo PEC oppure, solo in caso di concorrenti aventi sede in altri Stati membri, l’indirizzo di posta elettronica ……………… ai fini delle comunicazioni di cui all’art. 76, comma 5 del Codice;</w:t>
      </w:r>
    </w:p>
    <w:p w14:paraId="6EF01A8D" w14:textId="77777777" w:rsidR="00DD4C72" w:rsidRPr="000E2258" w:rsidRDefault="00DD4C72" w:rsidP="00162F16">
      <w:pPr>
        <w:pStyle w:val="sche3"/>
        <w:spacing w:line="340" w:lineRule="exact"/>
        <w:rPr>
          <w:rFonts w:cs="Times New Roman"/>
          <w:b/>
          <w:bCs/>
          <w:sz w:val="22"/>
          <w:szCs w:val="22"/>
          <w:lang w:val="it-IT"/>
        </w:rPr>
      </w:pPr>
    </w:p>
    <w:p w14:paraId="3AAC9FB7" w14:textId="77777777" w:rsidR="00D95CB9" w:rsidRPr="000E2258" w:rsidRDefault="00213E55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  <w:r w:rsidRPr="000E2258">
        <w:rPr>
          <w:sz w:val="22"/>
          <w:szCs w:val="22"/>
          <w:lang w:val="it-IT"/>
        </w:rPr>
        <w:t>__________________, lì __________</w:t>
      </w:r>
    </w:p>
    <w:p w14:paraId="3D497D22" w14:textId="77777777" w:rsidR="000E2258" w:rsidRDefault="00213E55" w:rsidP="000E2258">
      <w:pPr>
        <w:pStyle w:val="sche4"/>
        <w:spacing w:line="340" w:lineRule="exact"/>
        <w:jc w:val="left"/>
        <w:rPr>
          <w:sz w:val="22"/>
          <w:szCs w:val="22"/>
          <w:lang w:val="it-IT"/>
        </w:rPr>
      </w:pPr>
      <w:r w:rsidRPr="000E2258">
        <w:rPr>
          <w:sz w:val="22"/>
          <w:szCs w:val="22"/>
          <w:lang w:val="it-IT"/>
        </w:rPr>
        <w:t xml:space="preserve">                                                                                              </w:t>
      </w:r>
      <w:r w:rsidR="000E2258">
        <w:rPr>
          <w:sz w:val="22"/>
          <w:szCs w:val="22"/>
          <w:lang w:val="it-IT"/>
        </w:rPr>
        <w:tab/>
      </w:r>
      <w:r w:rsidR="000E2258">
        <w:rPr>
          <w:sz w:val="22"/>
          <w:szCs w:val="22"/>
          <w:lang w:val="it-IT"/>
        </w:rPr>
        <w:tab/>
      </w:r>
      <w:r w:rsidR="000E2258">
        <w:rPr>
          <w:sz w:val="22"/>
          <w:szCs w:val="22"/>
          <w:lang w:val="it-IT"/>
        </w:rPr>
        <w:tab/>
      </w:r>
    </w:p>
    <w:p w14:paraId="584D149B" w14:textId="77777777" w:rsidR="0079211E" w:rsidRDefault="0079211E" w:rsidP="000E2258">
      <w:pPr>
        <w:pStyle w:val="sche4"/>
        <w:spacing w:line="340" w:lineRule="exact"/>
        <w:ind w:left="6372" w:firstLine="708"/>
        <w:jc w:val="left"/>
        <w:rPr>
          <w:sz w:val="22"/>
          <w:szCs w:val="22"/>
          <w:lang w:val="it-IT"/>
        </w:rPr>
      </w:pPr>
    </w:p>
    <w:p w14:paraId="0B780A72" w14:textId="0DC4F73A" w:rsidR="00D95CB9" w:rsidRPr="000E2258" w:rsidRDefault="00E3447E" w:rsidP="000E2258">
      <w:pPr>
        <w:pStyle w:val="sche4"/>
        <w:spacing w:line="340" w:lineRule="exact"/>
        <w:ind w:left="6372" w:firstLine="708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Firmato digitalmente</w:t>
      </w:r>
    </w:p>
    <w:p w14:paraId="17357E86" w14:textId="77777777" w:rsidR="00D95CB9" w:rsidRPr="000E2258" w:rsidRDefault="00D95CB9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</w:p>
    <w:p w14:paraId="7A439C9D" w14:textId="475266BB" w:rsidR="00D95CB9" w:rsidRPr="002C0D14" w:rsidRDefault="00213E55">
      <w:pPr>
        <w:pStyle w:val="sche4"/>
        <w:tabs>
          <w:tab w:val="left" w:leader="dot" w:pos="8824"/>
        </w:tabs>
        <w:spacing w:line="340" w:lineRule="exact"/>
        <w:jc w:val="right"/>
        <w:rPr>
          <w:sz w:val="22"/>
          <w:szCs w:val="22"/>
          <w:lang w:val="it-IT"/>
        </w:rPr>
      </w:pPr>
      <w:r w:rsidRPr="002C0D14">
        <w:rPr>
          <w:sz w:val="22"/>
          <w:szCs w:val="22"/>
          <w:lang w:val="it-IT"/>
        </w:rPr>
        <w:t xml:space="preserve">                                                                           </w:t>
      </w:r>
      <w:r w:rsidR="000E2258" w:rsidRPr="002C0D14">
        <w:rPr>
          <w:sz w:val="22"/>
          <w:szCs w:val="22"/>
          <w:lang w:val="it-IT"/>
        </w:rPr>
        <w:t>_</w:t>
      </w:r>
      <w:r w:rsidRPr="002C0D14">
        <w:rPr>
          <w:sz w:val="22"/>
          <w:szCs w:val="22"/>
          <w:lang w:val="it-IT"/>
        </w:rPr>
        <w:t>______________________________</w:t>
      </w:r>
    </w:p>
    <w:sectPr w:rsidR="00D95CB9" w:rsidRPr="002C0D14">
      <w:headerReference w:type="default" r:id="rId7"/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4BB9B" w14:textId="77777777" w:rsidR="00CC1BB7" w:rsidRDefault="00CC1BB7">
      <w:r>
        <w:separator/>
      </w:r>
    </w:p>
  </w:endnote>
  <w:endnote w:type="continuationSeparator" w:id="0">
    <w:p w14:paraId="27440E95" w14:textId="77777777" w:rsidR="00CC1BB7" w:rsidRDefault="00CC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A8C5C" w14:textId="77777777" w:rsidR="00CC1BB7" w:rsidRDefault="00CC1BB7">
      <w:r>
        <w:separator/>
      </w:r>
    </w:p>
  </w:footnote>
  <w:footnote w:type="continuationSeparator" w:id="0">
    <w:p w14:paraId="5ACE8BD4" w14:textId="77777777" w:rsidR="00CC1BB7" w:rsidRDefault="00CC1BB7">
      <w:r>
        <w:continuationSeparator/>
      </w:r>
    </w:p>
  </w:footnote>
  <w:footnote w:type="continuationNotice" w:id="1">
    <w:p w14:paraId="1C35F778" w14:textId="77777777" w:rsidR="00CC1BB7" w:rsidRDefault="00CC1BB7"/>
  </w:footnote>
  <w:footnote w:id="2">
    <w:p w14:paraId="1F8B1104" w14:textId="46A6EF5A" w:rsidR="00D95CB9" w:rsidRDefault="00213E55" w:rsidP="000E2258">
      <w:pPr>
        <w:pStyle w:val="Corpo"/>
      </w:pPr>
      <w:r>
        <w:rPr>
          <w:vertAlign w:val="superscript"/>
        </w:rPr>
        <w:footnoteRef/>
      </w:r>
      <w:r w:rsidR="000E2258">
        <w:rPr>
          <w:sz w:val="16"/>
          <w:szCs w:val="16"/>
        </w:rPr>
        <w:t xml:space="preserve"> </w:t>
      </w:r>
      <w:r>
        <w:rPr>
          <w:sz w:val="16"/>
          <w:szCs w:val="16"/>
        </w:rPr>
        <w:t>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0A602ABA" w14:textId="6354B173" w:rsidR="00D95CB9" w:rsidRDefault="00213E55" w:rsidP="000E2258">
      <w:pPr>
        <w:pStyle w:val="Corpo"/>
      </w:pPr>
      <w:r>
        <w:rPr>
          <w:vertAlign w:val="superscript"/>
        </w:rPr>
        <w:footnoteRef/>
      </w:r>
      <w:r w:rsidR="000E2258">
        <w:rPr>
          <w:sz w:val="16"/>
          <w:szCs w:val="16"/>
        </w:rPr>
        <w:t xml:space="preserve"> </w:t>
      </w:r>
      <w:r w:rsidR="00DD4C72">
        <w:rPr>
          <w:sz w:val="16"/>
          <w:szCs w:val="16"/>
        </w:rPr>
        <w:t>I</w:t>
      </w:r>
      <w:r>
        <w:rPr>
          <w:sz w:val="16"/>
          <w:szCs w:val="16"/>
        </w:rPr>
        <w:t>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90C7" w14:textId="0F6D1084" w:rsidR="003A2F4E" w:rsidRPr="000E2258" w:rsidRDefault="003A2F4E">
    <w:pPr>
      <w:pStyle w:val="Intestazione"/>
      <w:tabs>
        <w:tab w:val="clear" w:pos="9638"/>
        <w:tab w:val="right" w:pos="9612"/>
      </w:tabs>
      <w:rPr>
        <w:rFonts w:cs="Times New Roman"/>
        <w:b/>
        <w:bCs/>
        <w:sz w:val="22"/>
        <w:szCs w:val="22"/>
      </w:rPr>
    </w:pPr>
    <w:r w:rsidRPr="000E2258">
      <w:rPr>
        <w:rFonts w:cs="Times New Roman"/>
        <w:b/>
        <w:bCs/>
        <w:sz w:val="22"/>
        <w:szCs w:val="22"/>
      </w:rPr>
      <w:t>MODELLO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C3C65B4"/>
    <w:multiLevelType w:val="hybridMultilevel"/>
    <w:tmpl w:val="CA62B7EA"/>
    <w:lvl w:ilvl="0" w:tplc="0AE2F9B4">
      <w:start w:val="1"/>
      <w:numFmt w:val="lowerLetter"/>
      <w:lvlText w:val="%1."/>
      <w:lvlJc w:val="left"/>
      <w:pPr>
        <w:ind w:left="681" w:hanging="285"/>
      </w:pPr>
      <w:rPr>
        <w:rFonts w:ascii="Garamond" w:eastAsia="Garamond" w:hAnsi="Garamond" w:hint="default"/>
        <w:spacing w:val="-1"/>
        <w:sz w:val="24"/>
        <w:szCs w:val="24"/>
      </w:rPr>
    </w:lvl>
    <w:lvl w:ilvl="1" w:tplc="39EED122">
      <w:start w:val="1"/>
      <w:numFmt w:val="bullet"/>
      <w:lvlText w:val="•"/>
      <w:lvlJc w:val="left"/>
      <w:pPr>
        <w:ind w:left="1599" w:hanging="285"/>
      </w:pPr>
      <w:rPr>
        <w:rFonts w:hint="default"/>
      </w:rPr>
    </w:lvl>
    <w:lvl w:ilvl="2" w:tplc="BCB01AEA">
      <w:start w:val="1"/>
      <w:numFmt w:val="bullet"/>
      <w:lvlText w:val="•"/>
      <w:lvlJc w:val="left"/>
      <w:pPr>
        <w:ind w:left="2517" w:hanging="285"/>
      </w:pPr>
      <w:rPr>
        <w:rFonts w:hint="default"/>
      </w:rPr>
    </w:lvl>
    <w:lvl w:ilvl="3" w:tplc="CFA6B1BA">
      <w:start w:val="1"/>
      <w:numFmt w:val="bullet"/>
      <w:lvlText w:val="•"/>
      <w:lvlJc w:val="left"/>
      <w:pPr>
        <w:ind w:left="3435" w:hanging="285"/>
      </w:pPr>
      <w:rPr>
        <w:rFonts w:hint="default"/>
      </w:rPr>
    </w:lvl>
    <w:lvl w:ilvl="4" w:tplc="A74C995E">
      <w:start w:val="1"/>
      <w:numFmt w:val="bullet"/>
      <w:lvlText w:val="•"/>
      <w:lvlJc w:val="left"/>
      <w:pPr>
        <w:ind w:left="4352" w:hanging="285"/>
      </w:pPr>
      <w:rPr>
        <w:rFonts w:hint="default"/>
      </w:rPr>
    </w:lvl>
    <w:lvl w:ilvl="5" w:tplc="4FC25AD4">
      <w:start w:val="1"/>
      <w:numFmt w:val="bullet"/>
      <w:lvlText w:val="•"/>
      <w:lvlJc w:val="left"/>
      <w:pPr>
        <w:ind w:left="5270" w:hanging="285"/>
      </w:pPr>
      <w:rPr>
        <w:rFonts w:hint="default"/>
      </w:rPr>
    </w:lvl>
    <w:lvl w:ilvl="6" w:tplc="F17E172A">
      <w:start w:val="1"/>
      <w:numFmt w:val="bullet"/>
      <w:lvlText w:val="•"/>
      <w:lvlJc w:val="left"/>
      <w:pPr>
        <w:ind w:left="6188" w:hanging="285"/>
      </w:pPr>
      <w:rPr>
        <w:rFonts w:hint="default"/>
      </w:rPr>
    </w:lvl>
    <w:lvl w:ilvl="7" w:tplc="032ACA94">
      <w:start w:val="1"/>
      <w:numFmt w:val="bullet"/>
      <w:lvlText w:val="•"/>
      <w:lvlJc w:val="left"/>
      <w:pPr>
        <w:ind w:left="7106" w:hanging="285"/>
      </w:pPr>
      <w:rPr>
        <w:rFonts w:hint="default"/>
      </w:rPr>
    </w:lvl>
    <w:lvl w:ilvl="8" w:tplc="3634ECB0">
      <w:start w:val="1"/>
      <w:numFmt w:val="bullet"/>
      <w:lvlText w:val="•"/>
      <w:lvlJc w:val="left"/>
      <w:pPr>
        <w:ind w:left="8024" w:hanging="285"/>
      </w:pPr>
      <w:rPr>
        <w:rFonts w:hint="default"/>
      </w:rPr>
    </w:lvl>
  </w:abstractNum>
  <w:abstractNum w:abstractNumId="3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2AD56E88"/>
    <w:multiLevelType w:val="hybridMultilevel"/>
    <w:tmpl w:val="462464A6"/>
    <w:lvl w:ilvl="0" w:tplc="A74C947C">
      <w:start w:val="1"/>
      <w:numFmt w:val="decimal"/>
      <w:lvlText w:val="%1."/>
      <w:lvlJc w:val="left"/>
      <w:pPr>
        <w:ind w:left="398" w:hanging="345"/>
      </w:pPr>
      <w:rPr>
        <w:rFonts w:ascii="Garamond" w:eastAsia="Garamond" w:hAnsi="Garamond" w:hint="default"/>
        <w:b/>
        <w:bCs/>
        <w:spacing w:val="-1"/>
        <w:sz w:val="24"/>
        <w:szCs w:val="24"/>
      </w:rPr>
    </w:lvl>
    <w:lvl w:ilvl="1" w:tplc="CB6CA084">
      <w:start w:val="1"/>
      <w:numFmt w:val="lowerLetter"/>
      <w:lvlText w:val="%2."/>
      <w:lvlJc w:val="left"/>
      <w:pPr>
        <w:ind w:left="1270" w:hanging="360"/>
      </w:pPr>
      <w:rPr>
        <w:rFonts w:ascii="Garamond" w:eastAsia="Garamond" w:hAnsi="Garamond" w:hint="default"/>
        <w:spacing w:val="-1"/>
        <w:sz w:val="24"/>
        <w:szCs w:val="24"/>
      </w:rPr>
    </w:lvl>
    <w:lvl w:ilvl="2" w:tplc="625E16A0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3" w:tplc="44FA998A">
      <w:start w:val="1"/>
      <w:numFmt w:val="bullet"/>
      <w:lvlText w:val="•"/>
      <w:lvlJc w:val="left"/>
      <w:pPr>
        <w:ind w:left="3179" w:hanging="360"/>
      </w:pPr>
      <w:rPr>
        <w:rFonts w:hint="default"/>
      </w:rPr>
    </w:lvl>
    <w:lvl w:ilvl="4" w:tplc="BBA67EAC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EE98D12E">
      <w:start w:val="1"/>
      <w:numFmt w:val="bullet"/>
      <w:lvlText w:val="•"/>
      <w:lvlJc w:val="left"/>
      <w:pPr>
        <w:ind w:left="5088" w:hanging="360"/>
      </w:pPr>
      <w:rPr>
        <w:rFonts w:hint="default"/>
      </w:rPr>
    </w:lvl>
    <w:lvl w:ilvl="6" w:tplc="5BCC19A8">
      <w:start w:val="1"/>
      <w:numFmt w:val="bullet"/>
      <w:lvlText w:val="•"/>
      <w:lvlJc w:val="left"/>
      <w:pPr>
        <w:ind w:left="6042" w:hanging="360"/>
      </w:pPr>
      <w:rPr>
        <w:rFonts w:hint="default"/>
      </w:rPr>
    </w:lvl>
    <w:lvl w:ilvl="7" w:tplc="983C9FB8">
      <w:start w:val="1"/>
      <w:numFmt w:val="bullet"/>
      <w:lvlText w:val="•"/>
      <w:lvlJc w:val="left"/>
      <w:pPr>
        <w:ind w:left="6996" w:hanging="360"/>
      </w:pPr>
      <w:rPr>
        <w:rFonts w:hint="default"/>
      </w:rPr>
    </w:lvl>
    <w:lvl w:ilvl="8" w:tplc="CBCAC2A0">
      <w:start w:val="1"/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5" w15:restartNumberingAfterBreak="0">
    <w:nsid w:val="4849680D"/>
    <w:multiLevelType w:val="hybridMultilevel"/>
    <w:tmpl w:val="EF0053C6"/>
    <w:lvl w:ilvl="0" w:tplc="2ABE4A98">
      <w:start w:val="1"/>
      <w:numFmt w:val="lowerLetter"/>
      <w:lvlText w:val="%1)"/>
      <w:lvlJc w:val="left"/>
      <w:pPr>
        <w:ind w:left="681" w:hanging="283"/>
      </w:pPr>
      <w:rPr>
        <w:rFonts w:ascii="Garamond" w:eastAsia="Garamond" w:hAnsi="Garamond" w:hint="default"/>
        <w:spacing w:val="-1"/>
        <w:w w:val="99"/>
        <w:sz w:val="24"/>
        <w:szCs w:val="24"/>
      </w:rPr>
    </w:lvl>
    <w:lvl w:ilvl="1" w:tplc="00565E22">
      <w:start w:val="1"/>
      <w:numFmt w:val="bullet"/>
      <w:lvlText w:val="•"/>
      <w:lvlJc w:val="left"/>
      <w:pPr>
        <w:ind w:left="1599" w:hanging="283"/>
      </w:pPr>
      <w:rPr>
        <w:rFonts w:hint="default"/>
      </w:rPr>
    </w:lvl>
    <w:lvl w:ilvl="2" w:tplc="D50CAA82">
      <w:start w:val="1"/>
      <w:numFmt w:val="bullet"/>
      <w:lvlText w:val="•"/>
      <w:lvlJc w:val="left"/>
      <w:pPr>
        <w:ind w:left="2517" w:hanging="283"/>
      </w:pPr>
      <w:rPr>
        <w:rFonts w:hint="default"/>
      </w:rPr>
    </w:lvl>
    <w:lvl w:ilvl="3" w:tplc="B5A89A9A">
      <w:start w:val="1"/>
      <w:numFmt w:val="bullet"/>
      <w:lvlText w:val="•"/>
      <w:lvlJc w:val="left"/>
      <w:pPr>
        <w:ind w:left="3435" w:hanging="283"/>
      </w:pPr>
      <w:rPr>
        <w:rFonts w:hint="default"/>
      </w:rPr>
    </w:lvl>
    <w:lvl w:ilvl="4" w:tplc="8892E0D2">
      <w:start w:val="1"/>
      <w:numFmt w:val="bullet"/>
      <w:lvlText w:val="•"/>
      <w:lvlJc w:val="left"/>
      <w:pPr>
        <w:ind w:left="4352" w:hanging="283"/>
      </w:pPr>
      <w:rPr>
        <w:rFonts w:hint="default"/>
      </w:rPr>
    </w:lvl>
    <w:lvl w:ilvl="5" w:tplc="97CE6518">
      <w:start w:val="1"/>
      <w:numFmt w:val="bullet"/>
      <w:lvlText w:val="•"/>
      <w:lvlJc w:val="left"/>
      <w:pPr>
        <w:ind w:left="5270" w:hanging="283"/>
      </w:pPr>
      <w:rPr>
        <w:rFonts w:hint="default"/>
      </w:rPr>
    </w:lvl>
    <w:lvl w:ilvl="6" w:tplc="B53665DE">
      <w:start w:val="1"/>
      <w:numFmt w:val="bullet"/>
      <w:lvlText w:val="•"/>
      <w:lvlJc w:val="left"/>
      <w:pPr>
        <w:ind w:left="6188" w:hanging="283"/>
      </w:pPr>
      <w:rPr>
        <w:rFonts w:hint="default"/>
      </w:rPr>
    </w:lvl>
    <w:lvl w:ilvl="7" w:tplc="57E42D30">
      <w:start w:val="1"/>
      <w:numFmt w:val="bullet"/>
      <w:lvlText w:val="•"/>
      <w:lvlJc w:val="left"/>
      <w:pPr>
        <w:ind w:left="7106" w:hanging="283"/>
      </w:pPr>
      <w:rPr>
        <w:rFonts w:hint="default"/>
      </w:rPr>
    </w:lvl>
    <w:lvl w:ilvl="8" w:tplc="FA8C5BC0">
      <w:start w:val="1"/>
      <w:numFmt w:val="bullet"/>
      <w:lvlText w:val="•"/>
      <w:lvlJc w:val="left"/>
      <w:pPr>
        <w:ind w:left="8024" w:hanging="283"/>
      </w:pPr>
      <w:rPr>
        <w:rFonts w:hint="default"/>
      </w:rPr>
    </w:lvl>
  </w:abstractNum>
  <w:abstractNum w:abstractNumId="6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1A95ABF"/>
    <w:multiLevelType w:val="hybridMultilevel"/>
    <w:tmpl w:val="221E52A0"/>
    <w:lvl w:ilvl="0" w:tplc="090099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B9"/>
    <w:rsid w:val="000A1908"/>
    <w:rsid w:val="000E2258"/>
    <w:rsid w:val="001225EA"/>
    <w:rsid w:val="00127147"/>
    <w:rsid w:val="00162F16"/>
    <w:rsid w:val="00180BD5"/>
    <w:rsid w:val="001A743E"/>
    <w:rsid w:val="001F7E01"/>
    <w:rsid w:val="00213E55"/>
    <w:rsid w:val="00226811"/>
    <w:rsid w:val="0027569D"/>
    <w:rsid w:val="002842B5"/>
    <w:rsid w:val="002C0D14"/>
    <w:rsid w:val="002C47DE"/>
    <w:rsid w:val="002F262F"/>
    <w:rsid w:val="0030614B"/>
    <w:rsid w:val="00356096"/>
    <w:rsid w:val="00356659"/>
    <w:rsid w:val="00396ACE"/>
    <w:rsid w:val="003A2F4E"/>
    <w:rsid w:val="003E0FAD"/>
    <w:rsid w:val="00432173"/>
    <w:rsid w:val="00532C55"/>
    <w:rsid w:val="00631BA0"/>
    <w:rsid w:val="00676A1A"/>
    <w:rsid w:val="0068212F"/>
    <w:rsid w:val="00731A7E"/>
    <w:rsid w:val="0079211E"/>
    <w:rsid w:val="007F3517"/>
    <w:rsid w:val="009F31E5"/>
    <w:rsid w:val="00A376B5"/>
    <w:rsid w:val="00A44400"/>
    <w:rsid w:val="00A66BAC"/>
    <w:rsid w:val="00A9102F"/>
    <w:rsid w:val="00AF07EB"/>
    <w:rsid w:val="00B54FF7"/>
    <w:rsid w:val="00B7620B"/>
    <w:rsid w:val="00BF1CA6"/>
    <w:rsid w:val="00CA0E93"/>
    <w:rsid w:val="00CC1BB7"/>
    <w:rsid w:val="00D95CB9"/>
    <w:rsid w:val="00DD0CE8"/>
    <w:rsid w:val="00DD272C"/>
    <w:rsid w:val="00DD4C72"/>
    <w:rsid w:val="00E01231"/>
    <w:rsid w:val="00E3447E"/>
    <w:rsid w:val="00F82F0E"/>
    <w:rsid w:val="00FD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9BA4E0E8-3D7B-4F27-BF2D-08DE2738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aliases w:val="Titoli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A2F4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locked/>
    <w:rsid w:val="002C0D14"/>
    <w:rPr>
      <w:rFonts w:cs="Arial Unicode MS"/>
      <w:color w:val="000000"/>
      <w:kern w:val="1"/>
      <w:sz w:val="24"/>
      <w:szCs w:val="24"/>
      <w:u w:color="00000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66BA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66BA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Michele Leonardi</cp:lastModifiedBy>
  <cp:revision>24</cp:revision>
  <dcterms:created xsi:type="dcterms:W3CDTF">2017-10-30T09:36:00Z</dcterms:created>
  <dcterms:modified xsi:type="dcterms:W3CDTF">2021-07-07T05:52:00Z</dcterms:modified>
</cp:coreProperties>
</file>