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BC82"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center"/>
        <w:rPr>
          <w:b/>
          <w:bCs/>
          <w:sz w:val="24"/>
          <w:szCs w:val="24"/>
        </w:rPr>
      </w:pPr>
      <w:r>
        <w:rPr>
          <w:b/>
          <w:bCs/>
          <w:sz w:val="24"/>
          <w:szCs w:val="24"/>
        </w:rPr>
        <w:t>PATTO DI INTEGRIT</w:t>
      </w:r>
      <w:r>
        <w:rPr>
          <w:b/>
          <w:bCs/>
          <w:sz w:val="24"/>
          <w:szCs w:val="24"/>
          <w:lang w:val="fr-FR"/>
        </w:rPr>
        <w:t>À</w:t>
      </w:r>
    </w:p>
    <w:p w14:paraId="4DDE0588" w14:textId="77777777" w:rsidR="00754B43" w:rsidRDefault="00754B43">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sz w:val="24"/>
          <w:szCs w:val="24"/>
        </w:rPr>
      </w:pPr>
    </w:p>
    <w:p w14:paraId="1EB7A3B1" w14:textId="704623F3" w:rsidR="00B952F4" w:rsidRDefault="0048613D" w:rsidP="00754B43">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xml:space="preserve">tra il </w:t>
      </w:r>
      <w:r>
        <w:rPr>
          <w:b/>
          <w:bCs/>
          <w:sz w:val="24"/>
          <w:szCs w:val="24"/>
        </w:rPr>
        <w:t>Centro Teatrale Bresciano</w:t>
      </w:r>
      <w:r>
        <w:rPr>
          <w:sz w:val="24"/>
          <w:szCs w:val="24"/>
        </w:rPr>
        <w:t xml:space="preserve">, </w:t>
      </w:r>
      <w:r>
        <w:rPr>
          <w:color w:val="080707"/>
          <w:sz w:val="24"/>
          <w:szCs w:val="24"/>
          <w:u w:color="080707"/>
        </w:rPr>
        <w:t>con</w:t>
      </w:r>
      <w:r>
        <w:rPr>
          <w:color w:val="080707"/>
          <w:spacing w:val="-4"/>
          <w:sz w:val="24"/>
          <w:szCs w:val="24"/>
          <w:u w:color="080707"/>
        </w:rPr>
        <w:t xml:space="preserve"> </w:t>
      </w:r>
      <w:r>
        <w:rPr>
          <w:color w:val="080707"/>
          <w:sz w:val="24"/>
          <w:szCs w:val="24"/>
          <w:u w:color="080707"/>
        </w:rPr>
        <w:t>sede</w:t>
      </w:r>
      <w:r>
        <w:rPr>
          <w:color w:val="080707"/>
          <w:spacing w:val="9"/>
          <w:sz w:val="24"/>
          <w:szCs w:val="24"/>
          <w:u w:color="080707"/>
        </w:rPr>
        <w:t xml:space="preserve"> </w:t>
      </w:r>
      <w:r>
        <w:rPr>
          <w:color w:val="080707"/>
          <w:sz w:val="24"/>
          <w:szCs w:val="24"/>
          <w:u w:color="080707"/>
        </w:rPr>
        <w:t>in</w:t>
      </w:r>
      <w:r>
        <w:rPr>
          <w:color w:val="080707"/>
          <w:spacing w:val="36"/>
          <w:sz w:val="24"/>
          <w:szCs w:val="24"/>
          <w:u w:color="080707"/>
        </w:rPr>
        <w:t xml:space="preserve"> </w:t>
      </w:r>
      <w:r>
        <w:rPr>
          <w:color w:val="080707"/>
          <w:sz w:val="24"/>
          <w:szCs w:val="24"/>
          <w:u w:color="080707"/>
        </w:rPr>
        <w:t>Brescia,</w:t>
      </w:r>
      <w:r>
        <w:rPr>
          <w:color w:val="080707"/>
          <w:spacing w:val="45"/>
          <w:sz w:val="24"/>
          <w:szCs w:val="24"/>
          <w:u w:color="080707"/>
        </w:rPr>
        <w:t xml:space="preserve"> </w:t>
      </w:r>
      <w:r>
        <w:rPr>
          <w:color w:val="080707"/>
          <w:sz w:val="24"/>
          <w:szCs w:val="24"/>
          <w:u w:color="080707"/>
        </w:rPr>
        <w:t>Piazza della Loggia, 6, codice</w:t>
      </w:r>
      <w:r>
        <w:rPr>
          <w:color w:val="080707"/>
          <w:spacing w:val="2"/>
          <w:sz w:val="24"/>
          <w:szCs w:val="24"/>
          <w:u w:color="080707"/>
        </w:rPr>
        <w:t xml:space="preserve"> </w:t>
      </w:r>
      <w:r w:rsidRPr="0048613D">
        <w:rPr>
          <w:color w:val="080707"/>
          <w:sz w:val="24"/>
          <w:szCs w:val="24"/>
          <w:u w:color="080707"/>
        </w:rPr>
        <w:t>fiscale 03196320174</w:t>
      </w:r>
      <w:r>
        <w:rPr>
          <w:color w:val="080707"/>
          <w:sz w:val="24"/>
          <w:szCs w:val="24"/>
          <w:u w:color="080707"/>
        </w:rPr>
        <w:t>,</w:t>
      </w:r>
      <w:r>
        <w:rPr>
          <w:color w:val="080707"/>
          <w:spacing w:val="14"/>
          <w:sz w:val="24"/>
          <w:szCs w:val="24"/>
          <w:u w:color="080707"/>
        </w:rPr>
        <w:t xml:space="preserve"> </w:t>
      </w:r>
      <w:r>
        <w:rPr>
          <w:color w:val="080707"/>
          <w:sz w:val="24"/>
          <w:szCs w:val="24"/>
          <w:u w:color="080707"/>
        </w:rPr>
        <w:t>nella</w:t>
      </w:r>
      <w:r>
        <w:rPr>
          <w:color w:val="080707"/>
          <w:spacing w:val="1"/>
          <w:sz w:val="24"/>
          <w:szCs w:val="24"/>
          <w:u w:color="080707"/>
        </w:rPr>
        <w:t xml:space="preserve"> </w:t>
      </w:r>
      <w:r>
        <w:rPr>
          <w:color w:val="080707"/>
          <w:sz w:val="24"/>
          <w:szCs w:val="24"/>
          <w:u w:color="080707"/>
        </w:rPr>
        <w:t>persona</w:t>
      </w:r>
      <w:r>
        <w:rPr>
          <w:color w:val="080707"/>
          <w:spacing w:val="4"/>
          <w:sz w:val="24"/>
          <w:szCs w:val="24"/>
          <w:u w:color="080707"/>
        </w:rPr>
        <w:t xml:space="preserve"> </w:t>
      </w:r>
      <w:r w:rsidRPr="0048613D">
        <w:rPr>
          <w:color w:val="080707"/>
          <w:spacing w:val="4"/>
          <w:sz w:val="24"/>
          <w:szCs w:val="24"/>
          <w:u w:color="080707"/>
        </w:rPr>
        <w:t xml:space="preserve">del Presidente Camilla Baresani </w:t>
      </w:r>
      <w:proofErr w:type="gramStart"/>
      <w:r w:rsidRPr="0048613D">
        <w:rPr>
          <w:color w:val="080707"/>
          <w:spacing w:val="4"/>
          <w:sz w:val="24"/>
          <w:szCs w:val="24"/>
          <w:u w:color="080707"/>
        </w:rPr>
        <w:t xml:space="preserve">Varini  </w:t>
      </w:r>
      <w:r w:rsidR="00754B43">
        <w:rPr>
          <w:color w:val="080707"/>
          <w:spacing w:val="4"/>
          <w:sz w:val="24"/>
          <w:szCs w:val="24"/>
          <w:u w:color="080707"/>
        </w:rPr>
        <w:t>C</w:t>
      </w:r>
      <w:r w:rsidRPr="0048613D">
        <w:rPr>
          <w:color w:val="080707"/>
          <w:spacing w:val="4"/>
          <w:sz w:val="24"/>
          <w:szCs w:val="24"/>
          <w:u w:color="080707"/>
        </w:rPr>
        <w:t>.</w:t>
      </w:r>
      <w:r w:rsidR="00754B43">
        <w:rPr>
          <w:color w:val="080707"/>
          <w:spacing w:val="4"/>
          <w:sz w:val="24"/>
          <w:szCs w:val="24"/>
          <w:u w:color="080707"/>
        </w:rPr>
        <w:t>F</w:t>
      </w:r>
      <w:r>
        <w:rPr>
          <w:color w:val="080707"/>
          <w:sz w:val="24"/>
          <w:szCs w:val="24"/>
          <w:u w:color="080707"/>
        </w:rPr>
        <w:t>.</w:t>
      </w:r>
      <w:proofErr w:type="gramEnd"/>
      <w:r w:rsidR="00754B43">
        <w:rPr>
          <w:color w:val="080707"/>
          <w:spacing w:val="-1"/>
          <w:sz w:val="24"/>
          <w:szCs w:val="24"/>
          <w:u w:color="080707"/>
        </w:rPr>
        <w:t xml:space="preserve"> </w:t>
      </w:r>
      <w:r w:rsidR="00754B43" w:rsidRPr="00754B43">
        <w:rPr>
          <w:color w:val="080707"/>
          <w:spacing w:val="4"/>
          <w:sz w:val="24"/>
          <w:szCs w:val="24"/>
          <w:u w:color="080707"/>
        </w:rPr>
        <w:t>BRSCLL61B65B157A</w:t>
      </w:r>
      <w:r w:rsidRPr="00754B43">
        <w:rPr>
          <w:color w:val="080707"/>
          <w:spacing w:val="4"/>
          <w:sz w:val="24"/>
          <w:szCs w:val="24"/>
          <w:u w:color="080707"/>
        </w:rPr>
        <w:t>,</w:t>
      </w:r>
      <w:r>
        <w:rPr>
          <w:color w:val="080707"/>
          <w:spacing w:val="2"/>
          <w:sz w:val="24"/>
          <w:szCs w:val="24"/>
          <w:u w:color="080707"/>
        </w:rPr>
        <w:t xml:space="preserve"> </w:t>
      </w:r>
      <w:r>
        <w:rPr>
          <w:color w:val="080707"/>
          <w:sz w:val="24"/>
          <w:szCs w:val="24"/>
          <w:u w:color="080707"/>
        </w:rPr>
        <w:t>domiciliato</w:t>
      </w:r>
      <w:r>
        <w:rPr>
          <w:color w:val="080707"/>
          <w:spacing w:val="24"/>
          <w:sz w:val="24"/>
          <w:szCs w:val="24"/>
          <w:u w:color="080707"/>
        </w:rPr>
        <w:t xml:space="preserve"> </w:t>
      </w:r>
      <w:r>
        <w:rPr>
          <w:color w:val="080707"/>
          <w:sz w:val="24"/>
          <w:szCs w:val="24"/>
          <w:u w:color="080707"/>
        </w:rPr>
        <w:t>per</w:t>
      </w:r>
      <w:r>
        <w:rPr>
          <w:color w:val="080707"/>
          <w:spacing w:val="12"/>
          <w:sz w:val="24"/>
          <w:szCs w:val="24"/>
          <w:u w:color="080707"/>
        </w:rPr>
        <w:t xml:space="preserve"> </w:t>
      </w:r>
      <w:r>
        <w:rPr>
          <w:color w:val="080707"/>
          <w:sz w:val="24"/>
          <w:szCs w:val="24"/>
          <w:u w:color="080707"/>
        </w:rPr>
        <w:t>la</w:t>
      </w:r>
      <w:r>
        <w:rPr>
          <w:color w:val="080707"/>
          <w:spacing w:val="-21"/>
          <w:sz w:val="24"/>
          <w:szCs w:val="24"/>
          <w:u w:color="080707"/>
        </w:rPr>
        <w:t xml:space="preserve"> </w:t>
      </w:r>
      <w:r>
        <w:rPr>
          <w:color w:val="080707"/>
          <w:sz w:val="24"/>
          <w:szCs w:val="24"/>
          <w:u w:color="080707"/>
        </w:rPr>
        <w:t>carica</w:t>
      </w:r>
      <w:r>
        <w:rPr>
          <w:color w:val="080707"/>
          <w:spacing w:val="1"/>
          <w:sz w:val="24"/>
          <w:szCs w:val="24"/>
          <w:u w:color="080707"/>
        </w:rPr>
        <w:t xml:space="preserve"> </w:t>
      </w:r>
      <w:r>
        <w:rPr>
          <w:color w:val="080707"/>
          <w:sz w:val="24"/>
          <w:szCs w:val="24"/>
          <w:u w:color="080707"/>
        </w:rPr>
        <w:t>in</w:t>
      </w:r>
      <w:r>
        <w:rPr>
          <w:color w:val="080707"/>
          <w:spacing w:val="-2"/>
          <w:sz w:val="24"/>
          <w:szCs w:val="24"/>
          <w:u w:color="080707"/>
        </w:rPr>
        <w:t xml:space="preserve"> </w:t>
      </w:r>
      <w:r>
        <w:rPr>
          <w:color w:val="080707"/>
          <w:sz w:val="24"/>
          <w:szCs w:val="24"/>
          <w:u w:color="080707"/>
        </w:rPr>
        <w:t>Brescia,</w:t>
      </w:r>
      <w:r>
        <w:rPr>
          <w:color w:val="080707"/>
          <w:spacing w:val="45"/>
          <w:sz w:val="24"/>
          <w:szCs w:val="24"/>
          <w:u w:color="080707"/>
        </w:rPr>
        <w:t xml:space="preserve"> </w:t>
      </w:r>
      <w:r>
        <w:rPr>
          <w:color w:val="080707"/>
          <w:sz w:val="24"/>
          <w:szCs w:val="24"/>
          <w:u w:color="080707"/>
        </w:rPr>
        <w:t>Piazza della Loggia, 6</w:t>
      </w:r>
    </w:p>
    <w:p w14:paraId="060F7653"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center"/>
        <w:rPr>
          <w:sz w:val="24"/>
          <w:szCs w:val="24"/>
        </w:rPr>
      </w:pPr>
      <w:r>
        <w:rPr>
          <w:sz w:val="24"/>
          <w:szCs w:val="24"/>
        </w:rPr>
        <w:t>e</w:t>
      </w:r>
    </w:p>
    <w:p w14:paraId="1A3B0A66" w14:textId="4D9B3476" w:rsidR="00B952F4" w:rsidRPr="00754B43" w:rsidRDefault="0048613D">
      <w:pPr>
        <w:pStyle w:val="Corpo"/>
        <w:widowControl w:val="0"/>
        <w:spacing w:line="288" w:lineRule="auto"/>
        <w:jc w:val="both"/>
        <w:rPr>
          <w:lang w:val="it-IT"/>
          <w14:textOutline w14:w="12700" w14:cap="flat" w14:cmpd="sng" w14:algn="ctr">
            <w14:noFill/>
            <w14:prstDash w14:val="solid"/>
            <w14:miter w14:lim="400000"/>
          </w14:textOutline>
        </w:rPr>
      </w:pPr>
      <w:r w:rsidRPr="00754B43">
        <w:rPr>
          <w:color w:val="080707"/>
          <w:u w:color="080707"/>
          <w:lang w:val="it-IT"/>
          <w14:textOutline w14:w="12700" w14:cap="flat" w14:cmpd="sng" w14:algn="ctr">
            <w14:noFill/>
            <w14:prstDash w14:val="solid"/>
            <w14:miter w14:lim="400000"/>
          </w14:textOutline>
        </w:rPr>
        <w:t>la Società</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 xml:space="preserve">................................................................... </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(di</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seguito</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denominata</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Operatore</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economico),</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 xml:space="preserve">sede legale in </w:t>
      </w:r>
      <w:proofErr w:type="gramStart"/>
      <w:r w:rsidRPr="00754B43">
        <w:rPr>
          <w:color w:val="080707"/>
          <w:u w:color="080707"/>
          <w:lang w:val="it-IT"/>
          <w14:textOutline w14:w="12700" w14:cap="flat" w14:cmpd="sng" w14:algn="ctr">
            <w14:noFill/>
            <w14:prstDash w14:val="solid"/>
            <w14:miter w14:lim="400000"/>
          </w14:textOutline>
        </w:rPr>
        <w:t xml:space="preserve">........................................................................... </w:t>
      </w:r>
      <w:r w:rsidRPr="00754B43">
        <w:rPr>
          <w:color w:val="080707"/>
          <w:spacing w:val="-1"/>
          <w:u w:color="080707"/>
          <w:lang w:val="it-IT"/>
          <w14:textOutline w14:w="12700" w14:cap="flat" w14:cmpd="sng" w14:algn="ctr">
            <w14:noFill/>
            <w14:prstDash w14:val="solid"/>
            <w14:miter w14:lim="400000"/>
          </w14:textOutline>
        </w:rPr>
        <w:t>,via</w:t>
      </w:r>
      <w:proofErr w:type="gramEnd"/>
      <w:r w:rsidRPr="00754B43">
        <w:rPr>
          <w:color w:val="080707"/>
          <w:u w:color="080707"/>
          <w:lang w:val="it-IT"/>
          <w14:textOutline w14:w="12700" w14:cap="flat" w14:cmpd="sng" w14:algn="ctr">
            <w14:noFill/>
            <w14:prstDash w14:val="solid"/>
            <w14:miter w14:lim="400000"/>
          </w14:textOutline>
        </w:rPr>
        <w:t xml:space="preserve"> ................................................................................. n</w:t>
      </w:r>
      <w:r>
        <w:rPr>
          <w:color w:val="080707"/>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codice</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fiscale ...................................................</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P.IVA .............................................. ,</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rappresentata</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da</w:t>
      </w:r>
      <w:r>
        <w:rPr>
          <w:color w:val="080707"/>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 xml:space="preserve">.........................................................................................  </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in</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qualità</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di</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 xml:space="preserve">................ </w:t>
      </w:r>
      <w:r w:rsidRPr="00754B43">
        <w:rPr>
          <w:color w:val="4F4D4D"/>
          <w:u w:color="4F4D4D"/>
          <w:lang w:val="it-IT"/>
          <w14:textOutline w14:w="12700" w14:cap="flat" w14:cmpd="sng" w14:algn="ctr">
            <w14:noFill/>
            <w14:prstDash w14:val="solid"/>
            <w14:miter w14:lim="400000"/>
          </w14:textOutline>
        </w:rPr>
        <w:t>..</w:t>
      </w:r>
      <w:r w:rsidRPr="00754B43">
        <w:rPr>
          <w:color w:val="080707"/>
          <w:u w:color="080707"/>
          <w:lang w:val="it-IT"/>
          <w14:textOutline w14:w="12700" w14:cap="flat" w14:cmpd="sng" w14:algn="ctr">
            <w14:noFill/>
            <w14:prstDash w14:val="solid"/>
            <w14:miter w14:lim="400000"/>
          </w14:textOutline>
        </w:rPr>
        <w:t>.....................................</w:t>
      </w:r>
      <w:r w:rsidRPr="00754B43">
        <w:rPr>
          <w:color w:val="080707"/>
          <w:spacing w:val="-1"/>
          <w:u w:color="080707"/>
          <w:lang w:val="it-IT"/>
          <w14:textOutline w14:w="12700" w14:cap="flat" w14:cmpd="sng" w14:algn="ctr">
            <w14:noFill/>
            <w14:prstDash w14:val="solid"/>
            <w14:miter w14:lim="400000"/>
          </w14:textOutline>
        </w:rPr>
        <w:t xml:space="preserve"> </w:t>
      </w:r>
      <w:r w:rsidRPr="00754B43">
        <w:rPr>
          <w:color w:val="080707"/>
          <w:u w:color="080707"/>
          <w:lang w:val="it-IT"/>
          <w14:textOutline w14:w="12700" w14:cap="flat" w14:cmpd="sng" w14:algn="ctr">
            <w14:noFill/>
            <w14:prstDash w14:val="solid"/>
            <w14:miter w14:lim="400000"/>
          </w14:textOutline>
        </w:rPr>
        <w:t>.</w:t>
      </w:r>
    </w:p>
    <w:p w14:paraId="660AA007"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center"/>
        <w:rPr>
          <w:b/>
          <w:bCs/>
          <w:sz w:val="24"/>
          <w:szCs w:val="24"/>
        </w:rPr>
      </w:pPr>
      <w:r>
        <w:rPr>
          <w:b/>
          <w:bCs/>
          <w:sz w:val="24"/>
          <w:szCs w:val="24"/>
        </w:rPr>
        <w:t>CONVENGONO QUANTO SEGUE</w:t>
      </w:r>
    </w:p>
    <w:p w14:paraId="40AA167E"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center"/>
        <w:rPr>
          <w:b/>
          <w:bCs/>
          <w:sz w:val="24"/>
          <w:szCs w:val="24"/>
        </w:rPr>
      </w:pPr>
      <w:r>
        <w:rPr>
          <w:b/>
          <w:bCs/>
          <w:sz w:val="24"/>
          <w:szCs w:val="24"/>
        </w:rPr>
        <w:t>1. Finalità</w:t>
      </w:r>
    </w:p>
    <w:p w14:paraId="582DB378" w14:textId="77777777" w:rsidR="00B952F4" w:rsidRDefault="0048613D">
      <w:pPr>
        <w:pStyle w:val="Didefault"/>
        <w:numPr>
          <w:ilvl w:val="0"/>
          <w:numId w:val="2"/>
        </w:numPr>
        <w:spacing w:before="0"/>
        <w:jc w:val="both"/>
        <w:rPr>
          <w:sz w:val="24"/>
          <w:szCs w:val="24"/>
        </w:rPr>
      </w:pPr>
      <w:r>
        <w:rPr>
          <w:sz w:val="24"/>
          <w:szCs w:val="24"/>
        </w:rPr>
        <w:t xml:space="preserve">Il presente Patto di integrità rappresenta una misura di prevenzione nei confronti di pratiche corruttive, </w:t>
      </w:r>
      <w:proofErr w:type="spellStart"/>
      <w:r>
        <w:rPr>
          <w:sz w:val="24"/>
          <w:szCs w:val="24"/>
        </w:rPr>
        <w:t>concussive</w:t>
      </w:r>
      <w:proofErr w:type="spellEnd"/>
      <w:r>
        <w:rPr>
          <w:sz w:val="24"/>
          <w:szCs w:val="24"/>
        </w:rPr>
        <w:t xml:space="preserve"> o comunque tendenti ad inficiare il corretto svolgimento dell'azione amministrativa nell'ambito dei pubblici appalti banditi dall’Ente.</w:t>
      </w:r>
    </w:p>
    <w:p w14:paraId="6C4AD84F" w14:textId="77777777" w:rsidR="00B952F4" w:rsidRDefault="0048613D">
      <w:pPr>
        <w:pStyle w:val="Didefault"/>
        <w:numPr>
          <w:ilvl w:val="0"/>
          <w:numId w:val="2"/>
        </w:numPr>
        <w:spacing w:before="0"/>
        <w:jc w:val="both"/>
        <w:rPr>
          <w:sz w:val="24"/>
          <w:szCs w:val="24"/>
        </w:rPr>
      </w:pPr>
      <w:r>
        <w:rPr>
          <w:sz w:val="24"/>
          <w:szCs w:val="24"/>
        </w:rPr>
        <w:t xml:space="preserve">Nel Patto sono stabilite reciproche e formali obbligazioni tra l’Ente e l'Operatore economico partecipante alla procedura di gara ed eventualmente aggiudicatario della gara medesima, </w:t>
      </w:r>
      <w:proofErr w:type="spellStart"/>
      <w:r>
        <w:rPr>
          <w:sz w:val="24"/>
          <w:szCs w:val="24"/>
        </w:rPr>
        <w:t>affinch</w:t>
      </w:r>
      <w:proofErr w:type="spellEnd"/>
      <w:r>
        <w:rPr>
          <w:sz w:val="24"/>
          <w:szCs w:val="24"/>
          <w:lang w:val="fr-FR"/>
        </w:rPr>
        <w:t xml:space="preserve">é </w:t>
      </w:r>
      <w:r>
        <w:rPr>
          <w:sz w:val="24"/>
          <w:szCs w:val="24"/>
        </w:rPr>
        <w:t>i propri comportamenti siano improntati all'osservanza dei principi di lealtà, trasparenza e correttezza in tutte le fasi dell'appalto, dalla partecipazione alla esecuzione contrattuale.</w:t>
      </w:r>
    </w:p>
    <w:p w14:paraId="0E59471D" w14:textId="77777777" w:rsidR="00B952F4" w:rsidRDefault="0048613D">
      <w:pPr>
        <w:pStyle w:val="Didefault"/>
        <w:numPr>
          <w:ilvl w:val="0"/>
          <w:numId w:val="2"/>
        </w:numPr>
        <w:spacing w:before="0"/>
        <w:jc w:val="both"/>
        <w:rPr>
          <w:sz w:val="24"/>
          <w:szCs w:val="24"/>
        </w:rPr>
      </w:pPr>
      <w:r>
        <w:rPr>
          <w:sz w:val="24"/>
          <w:szCs w:val="24"/>
        </w:rPr>
        <w:t>Con il Patto di integrità le Parti, in particolare, assumono l'espresso impegno anticorruzione di non offrire, accettare o richiedere somme di denaro o qualsiasi altra ricompensa, vantaggio o beneficio - sia direttamente che indirettamente tramite intermediari - al fine dell'assegnazione del contratto e/o al fine di distorcerne la relativa corretta esecuzione.</w:t>
      </w:r>
    </w:p>
    <w:p w14:paraId="1209D31E" w14:textId="77777777" w:rsidR="00B952F4" w:rsidRDefault="0048613D">
      <w:pPr>
        <w:pStyle w:val="Didefault"/>
        <w:numPr>
          <w:ilvl w:val="0"/>
          <w:numId w:val="2"/>
        </w:numPr>
        <w:spacing w:before="0"/>
        <w:jc w:val="both"/>
        <w:rPr>
          <w:sz w:val="24"/>
          <w:szCs w:val="24"/>
        </w:rPr>
      </w:pPr>
      <w:r>
        <w:rPr>
          <w:sz w:val="24"/>
          <w:szCs w:val="24"/>
        </w:rPr>
        <w:t>L'espressa accettazione del Patto di integrità costituisce condizione di ammissione a tutte le procedure di gara indette dall'Ente.</w:t>
      </w:r>
    </w:p>
    <w:p w14:paraId="1DF4E67D" w14:textId="77777777" w:rsidR="00B952F4" w:rsidRDefault="0048613D">
      <w:pPr>
        <w:pStyle w:val="Didefault"/>
        <w:numPr>
          <w:ilvl w:val="0"/>
          <w:numId w:val="2"/>
        </w:numPr>
        <w:spacing w:before="0"/>
        <w:jc w:val="both"/>
        <w:rPr>
          <w:sz w:val="24"/>
          <w:szCs w:val="24"/>
        </w:rPr>
      </w:pPr>
      <w:r>
        <w:rPr>
          <w:sz w:val="24"/>
          <w:szCs w:val="24"/>
        </w:rPr>
        <w:t>Il Patto di integrità, sottoscritto per accettazione dal legale rappresentante dall'Operatore economico, è allegato alla documentazione amministrativa richiesta per la partecipazione alla procedura di gara e costituisce parte integrante e sostanziale del futuro contratto.</w:t>
      </w:r>
    </w:p>
    <w:p w14:paraId="573B12EA" w14:textId="77777777" w:rsidR="00B952F4" w:rsidRDefault="0048613D">
      <w:pPr>
        <w:pStyle w:val="Didefault"/>
        <w:numPr>
          <w:ilvl w:val="0"/>
          <w:numId w:val="2"/>
        </w:numPr>
        <w:spacing w:before="0"/>
        <w:jc w:val="both"/>
        <w:rPr>
          <w:sz w:val="24"/>
          <w:szCs w:val="24"/>
        </w:rPr>
      </w:pPr>
      <w:r>
        <w:rPr>
          <w:sz w:val="24"/>
          <w:szCs w:val="24"/>
        </w:rPr>
        <w:t xml:space="preserve">Nel caso di Consorzi o Raggruppamenti Temporanei di Imprese, il Patto va sottoscritto dal legale rappresentante del Consorzio </w:t>
      </w:r>
      <w:proofErr w:type="spellStart"/>
      <w:r>
        <w:rPr>
          <w:sz w:val="24"/>
          <w:szCs w:val="24"/>
        </w:rPr>
        <w:t>nonch</w:t>
      </w:r>
      <w:proofErr w:type="spellEnd"/>
      <w:r>
        <w:rPr>
          <w:sz w:val="24"/>
          <w:szCs w:val="24"/>
          <w:lang w:val="fr-FR"/>
        </w:rPr>
        <w:t xml:space="preserve">é </w:t>
      </w:r>
      <w:r>
        <w:rPr>
          <w:sz w:val="24"/>
          <w:szCs w:val="24"/>
        </w:rPr>
        <w:t xml:space="preserve">da ciascuna delle Imprese consorziate o raggruppate e </w:t>
      </w:r>
      <w:proofErr w:type="gramStart"/>
      <w:r>
        <w:rPr>
          <w:sz w:val="24"/>
          <w:szCs w:val="24"/>
        </w:rPr>
        <w:t>dall'eventuale  loro</w:t>
      </w:r>
      <w:proofErr w:type="gramEnd"/>
      <w:r>
        <w:rPr>
          <w:sz w:val="24"/>
          <w:szCs w:val="24"/>
        </w:rPr>
        <w:t xml:space="preserve">  Direttore/i Tecnico/i.</w:t>
      </w:r>
    </w:p>
    <w:p w14:paraId="10517C1E" w14:textId="77777777" w:rsidR="00B952F4" w:rsidRDefault="0048613D">
      <w:pPr>
        <w:pStyle w:val="Didefault"/>
        <w:numPr>
          <w:ilvl w:val="0"/>
          <w:numId w:val="2"/>
        </w:numPr>
        <w:spacing w:before="0"/>
        <w:jc w:val="both"/>
        <w:rPr>
          <w:sz w:val="24"/>
          <w:szCs w:val="24"/>
        </w:rPr>
      </w:pPr>
      <w:r>
        <w:rPr>
          <w:sz w:val="24"/>
          <w:szCs w:val="24"/>
        </w:rPr>
        <w:t>Nel caso di ricorso all'avvalimento, il Patto va sottoscritto anche dal legale rappresentante dell'Impresa ausiliaria e dall'eventuale Direttore Tecnico.</w:t>
      </w:r>
    </w:p>
    <w:p w14:paraId="21134DF6" w14:textId="77777777" w:rsidR="00B952F4" w:rsidRDefault="0048613D">
      <w:pPr>
        <w:pStyle w:val="Didefault"/>
        <w:numPr>
          <w:ilvl w:val="0"/>
          <w:numId w:val="2"/>
        </w:numPr>
        <w:spacing w:before="0"/>
        <w:jc w:val="both"/>
        <w:rPr>
          <w:sz w:val="24"/>
          <w:szCs w:val="24"/>
        </w:rPr>
      </w:pPr>
      <w:r>
        <w:rPr>
          <w:sz w:val="24"/>
          <w:szCs w:val="24"/>
        </w:rPr>
        <w:t>Nel caso di subappalto, il Patto di integrità va sottoscritto anche dal legale rappresentante del soggetto affidatario del subappalto medesimo, e dall'eventuale Direttore Tecnico.</w:t>
      </w:r>
    </w:p>
    <w:p w14:paraId="7CA29FA5" w14:textId="77777777" w:rsidR="00B952F4" w:rsidRDefault="0048613D">
      <w:pPr>
        <w:pStyle w:val="Didefault"/>
        <w:numPr>
          <w:ilvl w:val="0"/>
          <w:numId w:val="2"/>
        </w:numPr>
        <w:spacing w:before="0"/>
        <w:jc w:val="both"/>
        <w:rPr>
          <w:sz w:val="24"/>
          <w:szCs w:val="24"/>
        </w:rPr>
      </w:pPr>
      <w:r>
        <w:rPr>
          <w:sz w:val="24"/>
          <w:szCs w:val="24"/>
        </w:rPr>
        <w:t>La carenza della dichiarazione di accettazione del Patto di integrità o la mancata produzione dello stesso debitamente sottoscritto dal concorrente, sono regolarizzabili attraverso la procedura di soccorso istruttorio di cui all'art. 101 del d.lgs. n. 36/2023. Qualora la società non ottemperi a quanto richiesto con la procedura di soccorso istruttorio verrà esclusa dalla relativa procedura di affidamento.</w:t>
      </w:r>
    </w:p>
    <w:p w14:paraId="05D36F83"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center"/>
        <w:rPr>
          <w:b/>
          <w:bCs/>
          <w:sz w:val="24"/>
          <w:szCs w:val="24"/>
        </w:rPr>
      </w:pPr>
      <w:r>
        <w:rPr>
          <w:b/>
          <w:bCs/>
          <w:sz w:val="24"/>
          <w:szCs w:val="24"/>
        </w:rPr>
        <w:t>2. Ambito di applicazione</w:t>
      </w:r>
    </w:p>
    <w:p w14:paraId="1B699DBA"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shd w:val="clear" w:color="auto" w:fill="FEFB00"/>
        </w:rPr>
      </w:pPr>
      <w:r>
        <w:rPr>
          <w:sz w:val="24"/>
          <w:szCs w:val="24"/>
        </w:rPr>
        <w:lastRenderedPageBreak/>
        <w:t xml:space="preserve">Il Patto di integrità si applica a tutte le procedure di gara sopra e sotto la soglia comunitaria di importo superiore a 40.000,00 euro (iva esclusa). </w:t>
      </w:r>
    </w:p>
    <w:p w14:paraId="3DD4B7B2"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Il Patto di integrità regola i comportamenti degli operatori economici sia durante la fase di svolgimento delle procedure di gara indette dall'Ente, a cui gli operatori economici partecipano, sia nella fase di esecuzione del contratto eventualmente a loro affidato in esito alle predette procedure di gara.</w:t>
      </w:r>
    </w:p>
    <w:p w14:paraId="2497FA50"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xml:space="preserve">Il Patto di integrità regola, inoltre, i comportamenti di ogni soggetto dell'Ente impiegato nell'ambito delle procedure di gara, </w:t>
      </w:r>
      <w:proofErr w:type="spellStart"/>
      <w:r>
        <w:rPr>
          <w:sz w:val="24"/>
          <w:szCs w:val="24"/>
        </w:rPr>
        <w:t>nonch</w:t>
      </w:r>
      <w:proofErr w:type="spellEnd"/>
      <w:r>
        <w:rPr>
          <w:sz w:val="24"/>
          <w:szCs w:val="24"/>
          <w:lang w:val="fr-FR"/>
        </w:rPr>
        <w:t xml:space="preserve">é </w:t>
      </w:r>
      <w:r>
        <w:rPr>
          <w:sz w:val="24"/>
          <w:szCs w:val="24"/>
        </w:rPr>
        <w:t>nella fase di esecuzione del conseguente contratto.</w:t>
      </w:r>
    </w:p>
    <w:p w14:paraId="756A8FF3"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xml:space="preserve">L'Operatore economico e l'Ente sono a conoscenza del contenuto del presente Patto d'Integrità, che condividono pienamente, </w:t>
      </w:r>
      <w:proofErr w:type="spellStart"/>
      <w:r>
        <w:rPr>
          <w:sz w:val="24"/>
          <w:szCs w:val="24"/>
        </w:rPr>
        <w:t>nonch</w:t>
      </w:r>
      <w:proofErr w:type="spellEnd"/>
      <w:r>
        <w:rPr>
          <w:sz w:val="24"/>
          <w:szCs w:val="24"/>
          <w:lang w:val="fr-FR"/>
        </w:rPr>
        <w:t xml:space="preserve">é </w:t>
      </w:r>
      <w:r>
        <w:rPr>
          <w:sz w:val="24"/>
          <w:szCs w:val="24"/>
        </w:rPr>
        <w:t>delle sanzioni previste a loro carico in caso di mancato rispetto dello stesso Patto.</w:t>
      </w:r>
    </w:p>
    <w:p w14:paraId="142142A9"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center"/>
        <w:rPr>
          <w:b/>
          <w:bCs/>
          <w:sz w:val="24"/>
          <w:szCs w:val="24"/>
        </w:rPr>
      </w:pPr>
      <w:r>
        <w:rPr>
          <w:b/>
          <w:bCs/>
          <w:sz w:val="24"/>
          <w:szCs w:val="24"/>
        </w:rPr>
        <w:t>3. Obblighi dell'Operatore economico</w:t>
      </w:r>
    </w:p>
    <w:p w14:paraId="5B06F7BA"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Con l'accettazione e la sottoscrizione del Patto di Integrità, l'Operatore economico si impegna:</w:t>
      </w:r>
    </w:p>
    <w:p w14:paraId="355A8C76"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a uniformare la propria condotta ai principi di lealtà, trasparenza e correttezza;</w:t>
      </w:r>
    </w:p>
    <w:p w14:paraId="6DCB684D"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a non corrispondere n</w:t>
      </w:r>
      <w:r>
        <w:rPr>
          <w:sz w:val="24"/>
          <w:szCs w:val="24"/>
          <w:lang w:val="fr-FR"/>
        </w:rPr>
        <w:t xml:space="preserve">é </w:t>
      </w:r>
      <w:r>
        <w:rPr>
          <w:sz w:val="24"/>
          <w:szCs w:val="24"/>
        </w:rPr>
        <w:t xml:space="preserve">promettere di corrispondere ad alcuno - direttamente o tramite terzi, ivi compresi i soggetti collegati o controllati - somme di denaro, vantaggi o </w:t>
      </w:r>
      <w:proofErr w:type="spellStart"/>
      <w:r>
        <w:rPr>
          <w:sz w:val="24"/>
          <w:szCs w:val="24"/>
        </w:rPr>
        <w:t>altra</w:t>
      </w:r>
      <w:proofErr w:type="spellEnd"/>
      <w:r>
        <w:rPr>
          <w:sz w:val="24"/>
          <w:szCs w:val="24"/>
        </w:rPr>
        <w:t xml:space="preserve"> utilità finalizzate a facilitare l'aggiudicazione e/o la fase di esecuzione del contratto;</w:t>
      </w:r>
    </w:p>
    <w:p w14:paraId="2F6D3F38"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a segnalare all'Ente qualsiasi tentativo di turbativa, irregolarità o distorsione nelle fasi di svolgimento del procedimento di gara e/o nella fase di esecuzione dei contratti, da parte di ogni interessato o addetto o di chiunque possa influenzare le decisioni relative alla gara in oggetto, comprese illecite richieste o pretese da parte dei dipendenti dell'Ente;</w:t>
      </w:r>
    </w:p>
    <w:p w14:paraId="0D1F1AE4"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a non accordarsi con altri partecipanti alla procedura di gara per limitare con mezzi illeciti la libera concorrenza;</w:t>
      </w:r>
    </w:p>
    <w:p w14:paraId="7D57649B"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ad informare puntualmente tutto il personale di cui si avvale del presente Patto di integrità e degli obblighi in esso contenuti e a vigilare sul rispetto dei medesimi;</w:t>
      </w:r>
    </w:p>
    <w:p w14:paraId="1CBB8EF7"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a segnalare situazioni di conflitto di interesse, di cui sia a conoscenza, rispetto al personale dell'Ente;</w:t>
      </w:r>
    </w:p>
    <w:p w14:paraId="6268488F"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a non conferire incarichi o stipulare contratti con i soggetti di cui all'art. 53, comma 16-ter, del decreto legislativo n. 165/2001. In caso contrario l'Ente disporrà l'immediata esclusione dell'Operatore economico dalla partecipazione alla procedura di gara;</w:t>
      </w:r>
    </w:p>
    <w:p w14:paraId="55B483F1"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a rendere noti, su richiesta dell'Ente, tutti i pagamenti eseguiti e riguardanti il contratto eventualmente stipulato a seguito della procedura di affidamento.</w:t>
      </w:r>
    </w:p>
    <w:p w14:paraId="0936A745"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Gli obblighi di cui al precedente comma, nelle fasi di esecuzione del contratto, si intendono riferiti all'Operatore economico con il quale l'Ente ha stipulato il contratto, il quale avrà l'onere di pretenderne il rispetto anche da tutti i propri eventuali subcontraenti e subappaltatori. A tal fine, la clausola che prevede il rispetto degli obblighi di cui al presente Patto di integrità, sarà inserita nei contratti stipulati dall'Operatore economico con i propri subcontraenti e subappaltatori.</w:t>
      </w:r>
    </w:p>
    <w:p w14:paraId="10BBB911"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center"/>
        <w:rPr>
          <w:b/>
          <w:bCs/>
          <w:sz w:val="24"/>
          <w:szCs w:val="24"/>
        </w:rPr>
      </w:pPr>
      <w:r>
        <w:rPr>
          <w:b/>
          <w:bCs/>
          <w:sz w:val="24"/>
          <w:szCs w:val="24"/>
        </w:rPr>
        <w:t>4. Sanzioni</w:t>
      </w:r>
    </w:p>
    <w:p w14:paraId="0CB78118"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L'accertamento del mancato rispetto da parte dell'Operatore economico anche di uno solo degli obblighi indicati all'art. 3 del presente Patto, che avverrà all'esito di un contraddittorio con l'Operatore medesimo, potrà comportare l'applicazione, anche in via cumulativa, di una o più delle seguenti sanzioni, fatte salve specifiche ulteriori previsioni di legge:</w:t>
      </w:r>
    </w:p>
    <w:p w14:paraId="76E026DE"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esclusione dalla procedura di affidamento o la revoca della aggiudicazione, con conseguente escussione della cauzione provvisoria, a seconda che la violazione venga accertata nella fase precedente all'aggiudicazione dell'appalto o nella fase successiva all'aggiudicazione;</w:t>
      </w:r>
    </w:p>
    <w:p w14:paraId="104018D9"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xml:space="preserve">- revoca dell'aggiudicazione ed escussione della cauzione se la violazione è accertata nella fase successiva </w:t>
      </w:r>
      <w:proofErr w:type="gramStart"/>
      <w:r>
        <w:rPr>
          <w:sz w:val="24"/>
          <w:szCs w:val="24"/>
        </w:rPr>
        <w:t>all'aggiudicazione  dell'appalto</w:t>
      </w:r>
      <w:proofErr w:type="gramEnd"/>
      <w:r>
        <w:rPr>
          <w:sz w:val="24"/>
          <w:szCs w:val="24"/>
        </w:rPr>
        <w:t xml:space="preserve">  ma precedente alla stipula del contratto;</w:t>
      </w:r>
    </w:p>
    <w:p w14:paraId="0605FC9A"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xml:space="preserve">- risoluzione del contratto ed escussione della cauzione definitiva, se la violazione è accertata nella fase di esecuzione dell'appalto. A tal proposito, l’Operatore economico accetta sin d'ora la previsione nel contratto di apposita clausola risolutiva espressa ai sensi dell'art. 1456 </w:t>
      </w:r>
      <w:proofErr w:type="spellStart"/>
      <w:r>
        <w:rPr>
          <w:sz w:val="24"/>
          <w:szCs w:val="24"/>
        </w:rPr>
        <w:t>e.e.</w:t>
      </w:r>
      <w:proofErr w:type="spellEnd"/>
      <w:r>
        <w:rPr>
          <w:sz w:val="24"/>
          <w:szCs w:val="24"/>
        </w:rPr>
        <w:t xml:space="preserve">, per i casi in cui emerga il </w:t>
      </w:r>
      <w:proofErr w:type="gramStart"/>
      <w:r>
        <w:rPr>
          <w:sz w:val="24"/>
          <w:szCs w:val="24"/>
        </w:rPr>
        <w:t>mancato  rispetto</w:t>
      </w:r>
      <w:proofErr w:type="gramEnd"/>
      <w:r>
        <w:rPr>
          <w:sz w:val="24"/>
          <w:szCs w:val="24"/>
        </w:rPr>
        <w:t xml:space="preserve">  del  presente  Patto di  integrità da parte del l</w:t>
      </w:r>
      <w:r>
        <w:rPr>
          <w:rFonts w:ascii="Arial Unicode MS" w:hAnsi="Arial Unicode MS"/>
          <w:sz w:val="24"/>
          <w:szCs w:val="24"/>
          <w:rtl/>
        </w:rPr>
        <w:t>’</w:t>
      </w:r>
      <w:r>
        <w:rPr>
          <w:sz w:val="24"/>
          <w:szCs w:val="24"/>
        </w:rPr>
        <w:t>Operatore economico medesimo.</w:t>
      </w:r>
    </w:p>
    <w:p w14:paraId="2EB8432A"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Resta ferma la facoltà per l'Ente di non avvalersi della risoluzione del contratto qualora lo ritenga pregiudizievole per gli interessi pubblici sottesi al contratto. Sono fatti salvi, in ogni caso, l'eventuale diritto al risarcimento del danno e l'applicazione di eventuali penali.</w:t>
      </w:r>
    </w:p>
    <w:p w14:paraId="6DF563F8"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center"/>
        <w:rPr>
          <w:b/>
          <w:bCs/>
          <w:sz w:val="24"/>
          <w:szCs w:val="24"/>
        </w:rPr>
      </w:pPr>
      <w:r>
        <w:rPr>
          <w:b/>
          <w:bCs/>
          <w:sz w:val="24"/>
          <w:szCs w:val="24"/>
        </w:rPr>
        <w:t>5. Obblighi dell'Ente</w:t>
      </w:r>
    </w:p>
    <w:p w14:paraId="7A090665"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 xml:space="preserve">L'Ente si obbliga a rispettare i principi di lealtà, trasparenza e correttezza e ad attivare procedimenti disciplinari nei confronti dei propri soggetti - a vario titolo intervenuti nel procedimento di affidamento e nell'esecuzione del contratto - in caso di violazione di detti principi e, in particolare, qualora riscontri la violazione di prescrizioni comportamentali stabilite dall'Ente, ed inerenti </w:t>
      </w:r>
      <w:proofErr w:type="gramStart"/>
      <w:r>
        <w:rPr>
          <w:sz w:val="24"/>
          <w:szCs w:val="24"/>
        </w:rPr>
        <w:t>l'ambito</w:t>
      </w:r>
      <w:proofErr w:type="gramEnd"/>
      <w:r>
        <w:rPr>
          <w:sz w:val="24"/>
          <w:szCs w:val="24"/>
        </w:rPr>
        <w:t xml:space="preserve"> del presente Patto di integrità, nella propria regolamentazione.</w:t>
      </w:r>
    </w:p>
    <w:p w14:paraId="474740B6"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Qualora l'Ente riceva una segnalazione in merito a condotte anomale, poste in essere dal proprio personale in relazione al procedimento di gara ed alle fasi di esecuzione del contratto, aprirà un procedimento istruttorio per la verifica della suddetta segnalazione, nel rispetto del principio del contraddittorio.</w:t>
      </w:r>
    </w:p>
    <w:p w14:paraId="138A4EE0"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center"/>
        <w:rPr>
          <w:b/>
          <w:bCs/>
          <w:sz w:val="24"/>
          <w:szCs w:val="24"/>
        </w:rPr>
      </w:pPr>
      <w:r>
        <w:rPr>
          <w:b/>
          <w:bCs/>
          <w:sz w:val="24"/>
          <w:szCs w:val="24"/>
        </w:rPr>
        <w:t>6. Efficacia del patto di integrità</w:t>
      </w:r>
    </w:p>
    <w:p w14:paraId="3C00A92A"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Il Patto di integrità e le relative sanzioni si applicano dall'inizio della proceduta di gara fino all'integrale esecuzione del contratto stipulato in esito alla proceduta medesima.</w:t>
      </w:r>
    </w:p>
    <w:p w14:paraId="0066762C"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center"/>
        <w:rPr>
          <w:b/>
          <w:bCs/>
          <w:sz w:val="24"/>
          <w:szCs w:val="24"/>
        </w:rPr>
      </w:pPr>
      <w:r>
        <w:rPr>
          <w:b/>
          <w:bCs/>
          <w:sz w:val="24"/>
          <w:szCs w:val="24"/>
        </w:rPr>
        <w:t>7. Foro competente</w:t>
      </w:r>
    </w:p>
    <w:p w14:paraId="75D01527"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r>
        <w:rPr>
          <w:sz w:val="24"/>
          <w:szCs w:val="24"/>
        </w:rPr>
        <w:t>Ogni controversia relativa all'interpretazione ed esecuzione del Patto d'integrità fra l'Ente e l'Operatore economico e tra gli stessi operatori economici sarà risolta dall'Autorità Giudiziaria competente.</w:t>
      </w:r>
    </w:p>
    <w:p w14:paraId="4AC86896" w14:textId="77777777" w:rsidR="00B952F4" w:rsidRDefault="00B952F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p>
    <w:p w14:paraId="05612E9E" w14:textId="77777777" w:rsidR="00B952F4" w:rsidRDefault="00B952F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jc w:val="both"/>
        <w:rPr>
          <w:sz w:val="24"/>
          <w:szCs w:val="24"/>
        </w:rPr>
      </w:pPr>
    </w:p>
    <w:p w14:paraId="7C461AFE"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b/>
          <w:bCs/>
          <w:sz w:val="24"/>
          <w:szCs w:val="24"/>
        </w:rPr>
      </w:pPr>
      <w:r>
        <w:rPr>
          <w:b/>
          <w:bCs/>
          <w:sz w:val="24"/>
          <w:szCs w:val="24"/>
        </w:rPr>
        <w:t>Per il Centro Teatrale Bresciano</w:t>
      </w:r>
    </w:p>
    <w:p w14:paraId="288679F0" w14:textId="7D46376C" w:rsidR="00B952F4" w:rsidRPr="0048613D"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b/>
          <w:bCs/>
          <w:sz w:val="24"/>
          <w:szCs w:val="24"/>
        </w:rPr>
      </w:pPr>
      <w:r w:rsidRPr="0048613D">
        <w:rPr>
          <w:b/>
          <w:bCs/>
          <w:sz w:val="24"/>
          <w:szCs w:val="24"/>
        </w:rPr>
        <w:t>Il Presidente</w:t>
      </w:r>
    </w:p>
    <w:p w14:paraId="4A00A2CF" w14:textId="77777777" w:rsidR="00B952F4" w:rsidRDefault="00B952F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b/>
          <w:bCs/>
          <w:sz w:val="24"/>
          <w:szCs w:val="24"/>
          <w:shd w:val="clear" w:color="auto" w:fill="FEFB00"/>
        </w:rPr>
      </w:pPr>
    </w:p>
    <w:p w14:paraId="1572C900" w14:textId="77777777" w:rsidR="00B952F4" w:rsidRDefault="00B952F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b/>
          <w:bCs/>
          <w:sz w:val="24"/>
          <w:szCs w:val="24"/>
          <w:shd w:val="clear" w:color="auto" w:fill="FEFB00"/>
        </w:rPr>
      </w:pPr>
    </w:p>
    <w:p w14:paraId="6F95CAC1"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b/>
          <w:bCs/>
          <w:sz w:val="24"/>
          <w:szCs w:val="24"/>
        </w:rPr>
      </w:pPr>
      <w:r>
        <w:rPr>
          <w:b/>
          <w:bCs/>
          <w:sz w:val="24"/>
          <w:szCs w:val="24"/>
        </w:rPr>
        <w:t>_______________</w:t>
      </w:r>
    </w:p>
    <w:p w14:paraId="6090526F" w14:textId="77777777" w:rsidR="00B952F4" w:rsidRDefault="00B952F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b/>
          <w:bCs/>
          <w:sz w:val="24"/>
          <w:szCs w:val="24"/>
        </w:rPr>
      </w:pPr>
    </w:p>
    <w:p w14:paraId="1BB76423" w14:textId="77777777" w:rsidR="00B952F4" w:rsidRDefault="00B952F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b/>
          <w:bCs/>
          <w:sz w:val="24"/>
          <w:szCs w:val="24"/>
        </w:rPr>
      </w:pPr>
    </w:p>
    <w:p w14:paraId="65895733"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b/>
          <w:bCs/>
          <w:sz w:val="24"/>
          <w:szCs w:val="24"/>
        </w:rPr>
      </w:pPr>
      <w:r>
        <w:rPr>
          <w:b/>
          <w:bCs/>
          <w:sz w:val="24"/>
          <w:szCs w:val="24"/>
        </w:rPr>
        <w:t>Per l'operatore economico</w:t>
      </w:r>
    </w:p>
    <w:p w14:paraId="60E31A1D"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b/>
          <w:bCs/>
          <w:sz w:val="24"/>
          <w:szCs w:val="24"/>
        </w:rPr>
      </w:pPr>
      <w:r>
        <w:rPr>
          <w:b/>
          <w:bCs/>
          <w:sz w:val="24"/>
          <w:szCs w:val="24"/>
        </w:rPr>
        <w:t>Il titolare/legale rappresentante</w:t>
      </w:r>
    </w:p>
    <w:p w14:paraId="036DBB88" w14:textId="77777777" w:rsidR="00B952F4" w:rsidRDefault="00B952F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b/>
          <w:bCs/>
          <w:sz w:val="24"/>
          <w:szCs w:val="24"/>
        </w:rPr>
      </w:pPr>
    </w:p>
    <w:p w14:paraId="23C00096" w14:textId="77777777" w:rsidR="00B952F4" w:rsidRDefault="00B952F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b/>
          <w:bCs/>
          <w:sz w:val="24"/>
          <w:szCs w:val="24"/>
        </w:rPr>
      </w:pPr>
    </w:p>
    <w:p w14:paraId="17E34C77" w14:textId="77777777" w:rsidR="00B952F4" w:rsidRDefault="00B952F4">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rPr>
          <w:b/>
          <w:bCs/>
          <w:sz w:val="24"/>
          <w:szCs w:val="24"/>
        </w:rPr>
      </w:pPr>
    </w:p>
    <w:p w14:paraId="05F94022" w14:textId="77777777" w:rsidR="00B952F4" w:rsidRDefault="0048613D">
      <w:pPr>
        <w:pStyle w:val="Di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pPr>
      <w:r>
        <w:rPr>
          <w:b/>
          <w:bCs/>
          <w:sz w:val="24"/>
          <w:szCs w:val="24"/>
        </w:rPr>
        <w:t>_______________</w:t>
      </w:r>
    </w:p>
    <w:sectPr w:rsidR="00B952F4">
      <w:headerReference w:type="default" r:id="rId7"/>
      <w:footerReference w:type="default" r:id="rId8"/>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E6673" w14:textId="77777777" w:rsidR="0048613D" w:rsidRDefault="0048613D">
      <w:r>
        <w:separator/>
      </w:r>
    </w:p>
  </w:endnote>
  <w:endnote w:type="continuationSeparator" w:id="0">
    <w:p w14:paraId="69711C69" w14:textId="77777777" w:rsidR="0048613D" w:rsidRDefault="0048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7831" w14:textId="77777777" w:rsidR="00B952F4" w:rsidRDefault="00B952F4">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63F9" w14:textId="77777777" w:rsidR="0048613D" w:rsidRDefault="0048613D">
      <w:r>
        <w:separator/>
      </w:r>
    </w:p>
  </w:footnote>
  <w:footnote w:type="continuationSeparator" w:id="0">
    <w:p w14:paraId="21940286" w14:textId="77777777" w:rsidR="0048613D" w:rsidRDefault="00486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93C1A" w14:textId="77777777" w:rsidR="00B952F4" w:rsidRDefault="00B952F4">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30F40"/>
    <w:multiLevelType w:val="hybridMultilevel"/>
    <w:tmpl w:val="35F8D79E"/>
    <w:numStyleLink w:val="Trattino"/>
  </w:abstractNum>
  <w:abstractNum w:abstractNumId="1" w15:restartNumberingAfterBreak="0">
    <w:nsid w:val="5E2E4389"/>
    <w:multiLevelType w:val="hybridMultilevel"/>
    <w:tmpl w:val="35F8D79E"/>
    <w:styleLink w:val="Trattino"/>
    <w:lvl w:ilvl="0" w:tplc="467C6608">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tplc="D966A53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5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tplc="DD3E57E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7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tplc="1B144A5C">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9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tplc="2DDA79DE">
      <w:start w:val="1"/>
      <w:numFmt w:val="bullet"/>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22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tplc="DFA2F6A2">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46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tplc="24EAA644">
      <w:start w:val="1"/>
      <w:numFmt w:val="bullet"/>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70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tplc="221AC85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194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tplc="F71CABE4">
      <w:start w:val="1"/>
      <w:numFmt w:val="bullet"/>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ind w:left="2182" w:hanging="2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16cid:durableId="1424838582">
    <w:abstractNumId w:val="1"/>
  </w:num>
  <w:num w:numId="2" w16cid:durableId="91713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2F4"/>
    <w:rsid w:val="0048613D"/>
    <w:rsid w:val="00594C2F"/>
    <w:rsid w:val="00754B43"/>
    <w:rsid w:val="00AA30F6"/>
    <w:rsid w:val="00B952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30DC"/>
  <w15:docId w15:val="{F87590B6-2223-4479-9E11-9E00815EF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cs="Arial Unicode MS"/>
      <w:color w:val="000000"/>
      <w:sz w:val="26"/>
      <w:szCs w:val="26"/>
      <w14:textOutline w14:w="0" w14:cap="flat" w14:cmpd="sng" w14:algn="ctr">
        <w14:noFill/>
        <w14:prstDash w14:val="solid"/>
        <w14:bevel/>
      </w14:textOutline>
    </w:rPr>
  </w:style>
  <w:style w:type="paragraph" w:customStyle="1" w:styleId="Didefault">
    <w:name w:val="Di default"/>
    <w:pPr>
      <w:spacing w:before="160" w:line="288" w:lineRule="auto"/>
    </w:pPr>
    <w:rPr>
      <w:rFonts w:cs="Arial Unicode MS"/>
      <w:color w:val="000000"/>
      <w:sz w:val="26"/>
      <w:szCs w:val="26"/>
      <w:u w:color="000000"/>
      <w14:textOutline w14:w="12700" w14:cap="flat" w14:cmpd="sng" w14:algn="ctr">
        <w14:noFill/>
        <w14:prstDash w14:val="solid"/>
        <w14:miter w14:lim="400000"/>
      </w14:textOutline>
    </w:rPr>
  </w:style>
  <w:style w:type="paragraph" w:customStyle="1" w:styleId="Corpo">
    <w:name w:val="Corpo"/>
    <w:rPr>
      <w:rFonts w:cs="Arial Unicode MS"/>
      <w:color w:val="000000"/>
      <w:sz w:val="24"/>
      <w:szCs w:val="24"/>
      <w:u w:color="000000"/>
      <w:lang w:val="en-US"/>
      <w14:textOutline w14:w="0" w14:cap="flat" w14:cmpd="sng" w14:algn="ctr">
        <w14:noFill/>
        <w14:prstDash w14:val="solid"/>
        <w14:bevel/>
      </w14:textOutline>
    </w:rPr>
  </w:style>
  <w:style w:type="numbering" w:customStyle="1" w:styleId="Trattino">
    <w:name w:val="Trattin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Pc07</dc:creator>
  <cp:lastModifiedBy>Giulia</cp:lastModifiedBy>
  <cp:revision>3</cp:revision>
  <dcterms:created xsi:type="dcterms:W3CDTF">2024-06-13T10:37:00Z</dcterms:created>
  <dcterms:modified xsi:type="dcterms:W3CDTF">2024-06-26T10:15:00Z</dcterms:modified>
</cp:coreProperties>
</file>